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sidR="00456AE0">
        <w:rPr>
          <w:rFonts w:ascii="Arial" w:hAnsi="Arial" w:cs="Arial"/>
          <w:b/>
          <w:bCs/>
          <w:sz w:val="28"/>
        </w:rPr>
        <w:t>#96</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1B00AC">
        <w:rPr>
          <w:rFonts w:ascii="Arial" w:hAnsi="Arial" w:cs="Arial"/>
          <w:b/>
          <w:bCs/>
          <w:sz w:val="28"/>
        </w:rPr>
        <w:t xml:space="preserve">                               </w:t>
      </w:r>
      <w:r w:rsidRPr="003D41C4">
        <w:rPr>
          <w:rFonts w:ascii="Arial" w:hAnsi="Arial" w:cs="Arial"/>
          <w:b/>
          <w:bCs/>
          <w:sz w:val="28"/>
        </w:rPr>
        <w:t>R1-</w:t>
      </w:r>
      <w:r w:rsidR="00456AE0" w:rsidRPr="003D41C4">
        <w:rPr>
          <w:rFonts w:ascii="Arial" w:hAnsi="Arial" w:cs="Arial"/>
          <w:b/>
          <w:bCs/>
          <w:sz w:val="28"/>
        </w:rPr>
        <w:t>1</w:t>
      </w:r>
      <w:r w:rsidR="00456AE0">
        <w:rPr>
          <w:rFonts w:ascii="Arial" w:hAnsi="Arial" w:cs="Arial"/>
          <w:b/>
          <w:bCs/>
          <w:sz w:val="28"/>
        </w:rPr>
        <w:t>9</w:t>
      </w:r>
      <w:r w:rsidR="001B00AC">
        <w:rPr>
          <w:rFonts w:ascii="Arial" w:hAnsi="Arial" w:cs="Arial"/>
          <w:b/>
          <w:bCs/>
          <w:sz w:val="28"/>
        </w:rPr>
        <w:t>01791</w:t>
      </w:r>
    </w:p>
    <w:p w:rsidR="002F3F7F" w:rsidRDefault="00456AE0"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Athens</w:t>
      </w:r>
      <w:r w:rsidR="002F3F7F" w:rsidRPr="002F3F7F">
        <w:rPr>
          <w:rFonts w:ascii="Arial" w:eastAsia="MS Mincho" w:hAnsi="Arial" w:cs="Arial"/>
          <w:b/>
          <w:bCs/>
          <w:sz w:val="28"/>
          <w:szCs w:val="24"/>
          <w:lang w:eastAsia="ja-JP"/>
        </w:rPr>
        <w:t xml:space="preserve">, </w:t>
      </w:r>
      <w:r>
        <w:rPr>
          <w:rFonts w:ascii="Arial" w:eastAsia="MS Mincho" w:hAnsi="Arial" w:cs="Arial"/>
          <w:b/>
          <w:bCs/>
          <w:sz w:val="28"/>
          <w:szCs w:val="24"/>
          <w:lang w:eastAsia="ja-JP"/>
        </w:rPr>
        <w:t>Greece</w:t>
      </w:r>
      <w:r w:rsidR="002F3F7F" w:rsidRPr="002F3F7F">
        <w:rPr>
          <w:rFonts w:ascii="Arial" w:eastAsia="MS Mincho" w:hAnsi="Arial" w:cs="Arial"/>
          <w:b/>
          <w:bCs/>
          <w:sz w:val="28"/>
          <w:szCs w:val="24"/>
          <w:lang w:eastAsia="ja-JP"/>
        </w:rPr>
        <w:t>, 2</w:t>
      </w:r>
      <w:r>
        <w:rPr>
          <w:rFonts w:ascii="Arial" w:eastAsia="MS Mincho" w:hAnsi="Arial" w:cs="Arial"/>
          <w:b/>
          <w:bCs/>
          <w:sz w:val="28"/>
          <w:szCs w:val="24"/>
          <w:lang w:eastAsia="ja-JP"/>
        </w:rPr>
        <w:t>5</w:t>
      </w:r>
      <w:r>
        <w:rPr>
          <w:rFonts w:ascii="Arial" w:eastAsia="MS Mincho" w:hAnsi="Arial" w:cs="Arial"/>
          <w:b/>
          <w:bCs/>
          <w:sz w:val="28"/>
          <w:szCs w:val="24"/>
          <w:vertAlign w:val="superscript"/>
          <w:lang w:eastAsia="ja-JP"/>
        </w:rPr>
        <w:t>th</w:t>
      </w:r>
      <w:r w:rsidR="002F3F7F" w:rsidRPr="002F3F7F">
        <w:rPr>
          <w:rFonts w:ascii="Arial" w:eastAsia="MS Mincho" w:hAnsi="Arial" w:cs="Arial"/>
          <w:b/>
          <w:bCs/>
          <w:sz w:val="28"/>
          <w:szCs w:val="24"/>
          <w:lang w:eastAsia="ja-JP"/>
        </w:rPr>
        <w:t xml:space="preserve"> </w:t>
      </w:r>
      <w:r>
        <w:rPr>
          <w:rFonts w:ascii="Arial" w:eastAsia="MS Mincho" w:hAnsi="Arial" w:cs="Arial"/>
          <w:b/>
          <w:bCs/>
          <w:sz w:val="28"/>
          <w:szCs w:val="24"/>
          <w:lang w:eastAsia="ja-JP"/>
        </w:rPr>
        <w:t>February</w:t>
      </w:r>
      <w:r w:rsidR="002F3F7F" w:rsidRPr="002F3F7F">
        <w:rPr>
          <w:rFonts w:ascii="Arial" w:eastAsia="MS Mincho" w:hAnsi="Arial" w:cs="Arial"/>
          <w:b/>
          <w:bCs/>
          <w:sz w:val="28"/>
          <w:szCs w:val="24"/>
          <w:lang w:eastAsia="ja-JP"/>
        </w:rPr>
        <w:t xml:space="preserve">– </w:t>
      </w:r>
      <w:r>
        <w:rPr>
          <w:rFonts w:ascii="Arial" w:eastAsia="MS Mincho" w:hAnsi="Arial" w:cs="Arial"/>
          <w:b/>
          <w:bCs/>
          <w:sz w:val="28"/>
          <w:szCs w:val="24"/>
          <w:lang w:eastAsia="ja-JP"/>
        </w:rPr>
        <w:t>1</w:t>
      </w:r>
      <w:r>
        <w:rPr>
          <w:rFonts w:ascii="Arial" w:eastAsia="MS Mincho" w:hAnsi="Arial" w:cs="Arial"/>
          <w:b/>
          <w:bCs/>
          <w:sz w:val="28"/>
          <w:szCs w:val="24"/>
          <w:vertAlign w:val="superscript"/>
          <w:lang w:eastAsia="ja-JP"/>
        </w:rPr>
        <w:t>st</w:t>
      </w:r>
      <w:r w:rsidR="002F3F7F" w:rsidRPr="002F3F7F">
        <w:rPr>
          <w:rFonts w:ascii="Arial" w:eastAsia="MS Mincho" w:hAnsi="Arial" w:cs="Arial"/>
          <w:b/>
          <w:bCs/>
          <w:sz w:val="28"/>
          <w:szCs w:val="24"/>
          <w:lang w:eastAsia="ja-JP"/>
        </w:rPr>
        <w:t xml:space="preserve"> </w:t>
      </w:r>
      <w:r>
        <w:rPr>
          <w:rFonts w:ascii="Arial" w:eastAsia="MS Mincho" w:hAnsi="Arial" w:cs="Arial"/>
          <w:b/>
          <w:bCs/>
          <w:sz w:val="28"/>
          <w:szCs w:val="24"/>
          <w:lang w:eastAsia="ja-JP"/>
        </w:rPr>
        <w:t>March</w:t>
      </w:r>
      <w:r w:rsidR="002F3F7F" w:rsidRPr="002F3F7F">
        <w:rPr>
          <w:rFonts w:ascii="Arial" w:eastAsia="MS Mincho" w:hAnsi="Arial" w:cs="Arial"/>
          <w:b/>
          <w:bCs/>
          <w:sz w:val="28"/>
          <w:szCs w:val="24"/>
          <w:lang w:eastAsia="ja-JP"/>
        </w:rPr>
        <w:t>,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0A385E">
        <w:rPr>
          <w:sz w:val="28"/>
          <w:szCs w:val="28"/>
          <w:lang w:eastAsia="zh-TW"/>
        </w:rPr>
        <w:t>Full Tx power UL transmission</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7.2.8.4</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2D1FB0" w:rsidRDefault="002D1FB0" w:rsidP="002D1FB0">
      <w:pPr>
        <w:pStyle w:val="Heading1"/>
      </w:pPr>
      <w:r>
        <w:rPr>
          <w:rFonts w:hint="eastAsia"/>
        </w:rPr>
        <w:t>Introduction</w:t>
      </w:r>
    </w:p>
    <w:p w:rsidR="005420B3" w:rsidRDefault="0048739B" w:rsidP="002D1FB0">
      <w:pPr>
        <w:rPr>
          <w:lang w:eastAsia="zh-TW"/>
        </w:rPr>
      </w:pPr>
      <w:r>
        <w:rPr>
          <w:lang w:eastAsia="zh-TW"/>
        </w:rPr>
        <w:t>A number of agreements were reached in previous meetings:</w:t>
      </w:r>
    </w:p>
    <w:p w:rsidR="005420B3" w:rsidRPr="00403B00" w:rsidRDefault="005420B3" w:rsidP="002D1FB0">
      <w:pPr>
        <w:rPr>
          <w:b/>
          <w:u w:val="single"/>
          <w:lang w:eastAsia="zh-TW"/>
        </w:rPr>
      </w:pPr>
      <w:r w:rsidRPr="00403B00">
        <w:rPr>
          <w:b/>
          <w:u w:val="single"/>
          <w:lang w:eastAsia="zh-TW"/>
        </w:rPr>
        <w:t>From RAN1 #94b</w:t>
      </w:r>
    </w:p>
    <w:p w:rsidR="005420B3" w:rsidRPr="005420B3" w:rsidRDefault="005420B3" w:rsidP="005420B3">
      <w:pPr>
        <w:spacing w:after="0"/>
        <w:ind w:left="720" w:hanging="720"/>
        <w:rPr>
          <w:rFonts w:ascii="Times" w:eastAsia="Batang" w:hAnsi="Times"/>
          <w:szCs w:val="24"/>
          <w:highlight w:val="green"/>
        </w:rPr>
      </w:pPr>
      <w:r w:rsidRPr="005420B3">
        <w:rPr>
          <w:rFonts w:ascii="Times" w:eastAsia="Batang" w:hAnsi="Times"/>
          <w:szCs w:val="24"/>
          <w:highlight w:val="green"/>
        </w:rPr>
        <w:t>Agreement</w:t>
      </w:r>
    </w:p>
    <w:p w:rsidR="005420B3" w:rsidRPr="005420B3" w:rsidRDefault="005420B3" w:rsidP="005420B3">
      <w:pPr>
        <w:spacing w:after="0"/>
        <w:rPr>
          <w:rFonts w:ascii="Times" w:eastAsia="Batang" w:hAnsi="Times"/>
          <w:szCs w:val="24"/>
        </w:rPr>
      </w:pPr>
      <w:r w:rsidRPr="005420B3">
        <w:rPr>
          <w:rFonts w:ascii="Times" w:eastAsia="Batang" w:hAnsi="Times"/>
          <w:szCs w:val="24"/>
        </w:rPr>
        <w:t>Consider the following potential solutions and other solutions (such as combination of the solutions below) for</w:t>
      </w:r>
      <w:r w:rsidRPr="005420B3">
        <w:rPr>
          <w:rFonts w:ascii="Times" w:eastAsia="Batang" w:hAnsi="Times" w:hint="eastAsia"/>
          <w:szCs w:val="24"/>
        </w:rPr>
        <w:t xml:space="preserve"> </w:t>
      </w:r>
      <w:r w:rsidRPr="005420B3">
        <w:rPr>
          <w:rFonts w:ascii="Times" w:eastAsia="Batang" w:hAnsi="Times"/>
          <w:szCs w:val="24"/>
        </w:rPr>
        <w:t>UL full power transmission. Decision will be made in RAN1#95:</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1: Refinement/adjustment of UL codebook is supported</w:t>
      </w:r>
    </w:p>
    <w:p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1-1: Support a new codebookSubset for non-coherent and partial-coherent transmission capable UEs</w:t>
      </w:r>
    </w:p>
    <w:p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1-2: Introduce additional scaling factor for uplink codebook</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2: UE transparently apply a small cyclic or linear delay</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3: Power control mechanism to be modified to support UL full power transmission without precluding the use of full rated PA(s)</w:t>
      </w:r>
    </w:p>
    <w:p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Note: Full rated PA refers to a PA having power not lower than that of the power class</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4: Up to UE implementation (no specification impact)</w:t>
      </w:r>
    </w:p>
    <w:p w:rsidR="005420B3" w:rsidRDefault="005420B3" w:rsidP="002D1FB0">
      <w:pPr>
        <w:rPr>
          <w:lang w:eastAsia="zh-TW"/>
        </w:rPr>
      </w:pPr>
    </w:p>
    <w:p w:rsidR="00E10B96" w:rsidRPr="00403B00" w:rsidRDefault="00E10B96" w:rsidP="002D1FB0">
      <w:pPr>
        <w:rPr>
          <w:b/>
          <w:u w:val="single"/>
          <w:lang w:eastAsia="zh-TW"/>
        </w:rPr>
      </w:pPr>
      <w:r w:rsidRPr="00403B00">
        <w:rPr>
          <w:b/>
          <w:u w:val="single"/>
          <w:lang w:eastAsia="zh-TW"/>
        </w:rPr>
        <w:t>From RAN1 #95</w:t>
      </w:r>
    </w:p>
    <w:p w:rsidR="00E10B96" w:rsidRPr="00E10B96" w:rsidRDefault="00E10B96" w:rsidP="00E10B96">
      <w:pPr>
        <w:spacing w:after="0"/>
        <w:rPr>
          <w:rFonts w:ascii="Times" w:eastAsia="Batang" w:hAnsi="Times"/>
          <w:b/>
          <w:highlight w:val="green"/>
          <w:lang w:eastAsia="x-none"/>
        </w:rPr>
      </w:pPr>
      <w:r w:rsidRPr="00E10B96">
        <w:rPr>
          <w:rFonts w:ascii="Times" w:eastAsia="Batang" w:hAnsi="Times"/>
          <w:b/>
          <w:highlight w:val="green"/>
          <w:lang w:eastAsia="x-none"/>
        </w:rPr>
        <w:t>Agreement</w:t>
      </w:r>
    </w:p>
    <w:p w:rsidR="00E10B96" w:rsidRPr="00E10B96" w:rsidRDefault="00E10B96" w:rsidP="00E10B96">
      <w:pPr>
        <w:spacing w:after="0"/>
        <w:rPr>
          <w:rFonts w:ascii="Times" w:eastAsia="Batang" w:hAnsi="Times" w:cs="Arial"/>
        </w:rPr>
      </w:pPr>
      <w:r w:rsidRPr="00E10B96">
        <w:rPr>
          <w:rFonts w:ascii="Times" w:eastAsia="Batang" w:hAnsi="Times" w:cs="Arial"/>
        </w:rPr>
        <w:t xml:space="preserve">Full TX power UL transmission with multiple power amplifier is supported </w:t>
      </w:r>
      <w:r w:rsidRPr="00E10B96">
        <w:rPr>
          <w:rFonts w:ascii="Times" w:eastAsia="Batang" w:hAnsi="Times" w:cs="Arial"/>
          <w:color w:val="FF0000"/>
        </w:rPr>
        <w:t>at least</w:t>
      </w:r>
      <w:r w:rsidRPr="00E10B96">
        <w:rPr>
          <w:rFonts w:ascii="Times" w:eastAsia="Batang" w:hAnsi="Times" w:cs="Arial"/>
        </w:rPr>
        <w:t xml:space="preserve"> for codebook based UL transmission for non-coherent and partial/non-coherent capable UEs</w:t>
      </w:r>
    </w:p>
    <w:p w:rsidR="00E10B96" w:rsidRPr="00E10B96" w:rsidRDefault="00E10B96" w:rsidP="00E10B96">
      <w:pPr>
        <w:numPr>
          <w:ilvl w:val="0"/>
          <w:numId w:val="12"/>
        </w:numPr>
        <w:spacing w:after="0"/>
        <w:rPr>
          <w:rFonts w:ascii="Times" w:eastAsia="Batang" w:hAnsi="Times"/>
          <w:lang w:eastAsia="x-none"/>
        </w:rPr>
      </w:pPr>
      <w:r w:rsidRPr="00E10B96">
        <w:rPr>
          <w:rFonts w:ascii="Times" w:eastAsia="Batang" w:hAnsi="Times"/>
          <w:lang w:eastAsia="x-none"/>
        </w:rPr>
        <w:t>This specification support is a UE optional feature</w:t>
      </w:r>
    </w:p>
    <w:p w:rsidR="00E10B96" w:rsidRPr="00E10B96" w:rsidRDefault="00E10B96" w:rsidP="00E10B96">
      <w:pPr>
        <w:numPr>
          <w:ilvl w:val="0"/>
          <w:numId w:val="12"/>
        </w:numPr>
        <w:spacing w:after="0"/>
        <w:rPr>
          <w:rFonts w:ascii="Times" w:eastAsia="Batang" w:hAnsi="Times"/>
          <w:lang w:eastAsia="x-none"/>
        </w:rPr>
      </w:pPr>
      <w:r w:rsidRPr="00E10B96">
        <w:rPr>
          <w:rFonts w:ascii="Times" w:eastAsia="Batang" w:hAnsi="Times"/>
          <w:lang w:eastAsia="x-none"/>
        </w:rPr>
        <w:t>FFS: Whether this applies for the entire codebook or subset of codebook</w:t>
      </w:r>
    </w:p>
    <w:p w:rsidR="00E10B96" w:rsidRPr="00E10B96" w:rsidRDefault="00E10B96" w:rsidP="00E10B96">
      <w:pPr>
        <w:spacing w:after="0"/>
        <w:rPr>
          <w:rFonts w:ascii="Times" w:eastAsia="Batang" w:hAnsi="Times"/>
          <w:lang w:eastAsia="x-none"/>
        </w:rPr>
      </w:pPr>
    </w:p>
    <w:p w:rsidR="00E10B96" w:rsidRPr="00E10B96" w:rsidRDefault="00E10B96" w:rsidP="00E10B96">
      <w:pPr>
        <w:spacing w:after="0"/>
        <w:rPr>
          <w:rFonts w:ascii="Times" w:eastAsia="Malgun Gothic" w:hAnsi="Times"/>
          <w:b/>
          <w:szCs w:val="28"/>
          <w:highlight w:val="green"/>
          <w:lang w:eastAsia="zh-CN"/>
        </w:rPr>
      </w:pPr>
      <w:r w:rsidRPr="00E10B96">
        <w:rPr>
          <w:rFonts w:ascii="Times" w:eastAsia="Malgun Gothic" w:hAnsi="Times"/>
          <w:b/>
          <w:szCs w:val="28"/>
          <w:highlight w:val="green"/>
          <w:lang w:eastAsia="zh-CN"/>
        </w:rPr>
        <w:t>Agreement</w:t>
      </w:r>
    </w:p>
    <w:p w:rsidR="00E10B96" w:rsidRPr="00E10B96" w:rsidRDefault="00E10B96" w:rsidP="00E10B96">
      <w:pPr>
        <w:spacing w:after="0"/>
        <w:rPr>
          <w:rFonts w:ascii="Times" w:eastAsia="Malgun Gothic" w:hAnsi="Times"/>
          <w:szCs w:val="28"/>
          <w:lang w:eastAsia="zh-CN"/>
        </w:rPr>
      </w:pPr>
      <w:r w:rsidRPr="00E10B96">
        <w:rPr>
          <w:rFonts w:ascii="Times" w:eastAsia="Batang" w:hAnsi="Times" w:cs="Arial"/>
          <w:szCs w:val="28"/>
        </w:rPr>
        <w:t>Full TX power UL transmission, one</w:t>
      </w:r>
      <w:r w:rsidRPr="00E10B96">
        <w:rPr>
          <w:rFonts w:ascii="Times" w:eastAsia="Malgun Gothic" w:hAnsi="Times"/>
          <w:szCs w:val="28"/>
          <w:lang w:eastAsia="zh-CN"/>
        </w:rPr>
        <w:t xml:space="preserve"> additional option (option 5) is added</w:t>
      </w:r>
    </w:p>
    <w:p w:rsidR="00E10B96" w:rsidRPr="00E10B96" w:rsidRDefault="00E10B96" w:rsidP="00E10B96">
      <w:pPr>
        <w:tabs>
          <w:tab w:val="left" w:pos="1540"/>
        </w:tabs>
        <w:spacing w:after="0" w:line="256" w:lineRule="auto"/>
        <w:contextualSpacing/>
        <w:rPr>
          <w:rFonts w:ascii="Times" w:eastAsia="Batang" w:hAnsi="Times"/>
          <w:szCs w:val="28"/>
        </w:rPr>
      </w:pPr>
      <w:r w:rsidRPr="00E10B96">
        <w:rPr>
          <w:rFonts w:ascii="Times" w:eastAsia="Malgun Gothic" w:hAnsi="Times"/>
          <w:b/>
          <w:szCs w:val="28"/>
          <w:lang w:eastAsia="zh-CN"/>
        </w:rPr>
        <w:t>O</w:t>
      </w:r>
      <w:r w:rsidRPr="00E10B96">
        <w:rPr>
          <w:rFonts w:ascii="Times" w:eastAsia="Malgun Gothic" w:hAnsi="Times" w:hint="eastAsia"/>
          <w:b/>
          <w:szCs w:val="28"/>
          <w:lang w:eastAsia="zh-CN"/>
        </w:rPr>
        <w:t>ption5:</w:t>
      </w:r>
      <w:r w:rsidRPr="00E10B96">
        <w:rPr>
          <w:rFonts w:ascii="Times" w:eastAsia="Malgun Gothic" w:hAnsi="Times"/>
          <w:b/>
          <w:szCs w:val="28"/>
          <w:lang w:eastAsia="zh-CN"/>
        </w:rPr>
        <w:t xml:space="preserve"> </w:t>
      </w:r>
      <w:r w:rsidRPr="00E10B96">
        <w:rPr>
          <w:rFonts w:ascii="Times" w:eastAsia="Malgun Gothic" w:hAnsi="Times"/>
          <w:szCs w:val="28"/>
          <w:lang w:eastAsia="zh-CN"/>
        </w:rPr>
        <w:t>F</w:t>
      </w:r>
      <w:r w:rsidRPr="00E10B96">
        <w:rPr>
          <w:rFonts w:ascii="Times" w:eastAsia="Malgun Gothic" w:hAnsi="Times" w:hint="eastAsia"/>
          <w:szCs w:val="28"/>
          <w:lang w:eastAsia="zh-CN"/>
        </w:rPr>
        <w:t>or the precoders with 0 entries</w:t>
      </w:r>
      <w:r w:rsidRPr="00E10B96">
        <w:rPr>
          <w:rFonts w:ascii="Times" w:eastAsia="Malgun Gothic" w:hAnsi="Times"/>
          <w:szCs w:val="28"/>
          <w:lang w:eastAsia="zh-CN"/>
        </w:rPr>
        <w:t>, t</w:t>
      </w:r>
      <w:r w:rsidRPr="00E10B96">
        <w:rPr>
          <w:rFonts w:ascii="Times" w:eastAsia="Batang" w:hAnsi="Times"/>
          <w:szCs w:val="28"/>
        </w:rPr>
        <w:t xml:space="preserve">he linear value </w:t>
      </w:r>
      <w:r w:rsidRPr="00E10B96">
        <w:rPr>
          <w:rFonts w:ascii="Times" w:eastAsia="Batang" w:hAnsi="Times"/>
          <w:position w:val="-14"/>
          <w:szCs w:val="28"/>
        </w:rPr>
        <w:object w:dxaOrig="19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21.95pt" o:ole="">
            <v:imagedata r:id="rId8" o:title=""/>
          </v:shape>
          <o:OLEObject Type="Embed" ProgID="Equation.DSMT4" ShapeID="_x0000_i1025" DrawAspect="Content" ObjectID="_1611756448" r:id="rId9"/>
        </w:object>
      </w:r>
      <w:r w:rsidRPr="00E10B96">
        <w:rPr>
          <w:rFonts w:ascii="Times" w:eastAsia="Batang" w:hAnsi="Times"/>
          <w:szCs w:val="28"/>
        </w:rPr>
        <w:fldChar w:fldCharType="begin"/>
      </w:r>
      <w:r w:rsidRPr="00E10B96">
        <w:rPr>
          <w:rFonts w:ascii="Times" w:eastAsia="Batang" w:hAnsi="Times"/>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E10B96">
        <w:rPr>
          <w:rFonts w:ascii="Times" w:eastAsia="Batang" w:hAnsi="Times"/>
          <w:szCs w:val="28"/>
        </w:rPr>
        <w:instrText xml:space="preserve"> </w:instrText>
      </w:r>
      <w:r w:rsidRPr="00E10B96">
        <w:rPr>
          <w:rFonts w:ascii="Times" w:eastAsia="Batang" w:hAnsi="Times"/>
          <w:szCs w:val="28"/>
        </w:rPr>
        <w:fldChar w:fldCharType="end"/>
      </w:r>
      <w:r w:rsidRPr="00E10B96">
        <w:rPr>
          <w:rFonts w:ascii="Times" w:eastAsia="Batang" w:hAnsi="Times"/>
          <w:szCs w:val="28"/>
        </w:rPr>
        <w:t xml:space="preserve"> of a PUSCH transmission power is scaled by a ratio </w:t>
      </w:r>
      <w:r w:rsidRPr="00E10B96">
        <w:rPr>
          <w:rFonts w:ascii="Times" w:eastAsia="Batang" w:hAnsi="Times"/>
          <w:szCs w:val="28"/>
        </w:rPr>
        <w:sym w:font="Symbol" w:char="F061"/>
      </w:r>
      <w:r w:rsidRPr="00E10B96">
        <w:rPr>
          <w:rFonts w:ascii="Times" w:eastAsia="Batang" w:hAnsi="Times"/>
          <w:szCs w:val="28"/>
          <w:vertAlign w:val="subscript"/>
        </w:rPr>
        <w:t>Rel-16</w:t>
      </w:r>
      <w:r w:rsidRPr="00E10B96">
        <w:rPr>
          <w:rFonts w:ascii="Times" w:eastAsia="Batang" w:hAnsi="Times"/>
          <w:szCs w:val="28"/>
        </w:rPr>
        <w:t xml:space="preserve">.  The value of </w:t>
      </w:r>
      <w:r w:rsidRPr="00E10B96">
        <w:rPr>
          <w:rFonts w:ascii="Times" w:eastAsia="Batang" w:hAnsi="Times"/>
          <w:szCs w:val="28"/>
        </w:rPr>
        <w:sym w:font="Symbol" w:char="F061"/>
      </w:r>
      <w:r w:rsidRPr="00E10B96">
        <w:rPr>
          <w:rFonts w:ascii="Times" w:eastAsia="Batang" w:hAnsi="Times"/>
          <w:szCs w:val="28"/>
          <w:vertAlign w:val="subscript"/>
        </w:rPr>
        <w:t>Rel-16</w:t>
      </w:r>
      <w:r w:rsidRPr="00E10B96">
        <w:rPr>
          <w:rFonts w:ascii="Times" w:eastAsia="Batang" w:hAnsi="Times"/>
          <w:szCs w:val="28"/>
        </w:rPr>
        <w:t xml:space="preserve"> is selected up to UE implementation within the range of [</w:t>
      </w:r>
      <w:r w:rsidRPr="00E10B96">
        <w:rPr>
          <w:rFonts w:ascii="Times" w:eastAsia="Batang" w:hAnsi="Times"/>
          <w:szCs w:val="28"/>
        </w:rPr>
        <w:sym w:font="Symbol" w:char="F061"/>
      </w:r>
      <w:r w:rsidRPr="00E10B96">
        <w:rPr>
          <w:rFonts w:ascii="Times" w:eastAsia="Batang" w:hAnsi="Times"/>
          <w:szCs w:val="28"/>
          <w:vertAlign w:val="subscript"/>
        </w:rPr>
        <w:t>Rel-15</w:t>
      </w:r>
      <w:r w:rsidRPr="00E10B96">
        <w:rPr>
          <w:rFonts w:ascii="Times" w:eastAsia="Batang" w:hAnsi="Times"/>
          <w:szCs w:val="28"/>
        </w:rPr>
        <w:t xml:space="preserve">, 1],  where </w:t>
      </w:r>
      <w:r w:rsidRPr="00E10B96">
        <w:rPr>
          <w:rFonts w:ascii="Times" w:eastAsia="Batang" w:hAnsi="Times"/>
          <w:szCs w:val="28"/>
        </w:rPr>
        <w:sym w:font="Symbol" w:char="F061"/>
      </w:r>
      <w:r w:rsidRPr="00E10B96">
        <w:rPr>
          <w:rFonts w:ascii="Times" w:eastAsia="Batang" w:hAnsi="Times"/>
          <w:szCs w:val="28"/>
          <w:vertAlign w:val="subscript"/>
        </w:rPr>
        <w:t>Rel-15</w:t>
      </w:r>
      <w:r w:rsidRPr="00E10B96">
        <w:rPr>
          <w:rFonts w:ascii="Times" w:eastAsia="Batang" w:hAnsi="Times"/>
          <w:szCs w:val="28"/>
        </w:rPr>
        <w:t xml:space="preserve"> is the ratio of the number of antenna ports with a non-zero PUSCH transmission power to the number of configured antenna ports for the PUSCH transmission scheme as defined in NR Rel-15 specification.  </w:t>
      </w:r>
    </w:p>
    <w:p w:rsidR="00E10B96" w:rsidRPr="00E10B96" w:rsidRDefault="00E10B96" w:rsidP="00E10B96">
      <w:pPr>
        <w:numPr>
          <w:ilvl w:val="0"/>
          <w:numId w:val="12"/>
        </w:numPr>
        <w:spacing w:after="0"/>
        <w:rPr>
          <w:rFonts w:ascii="Times" w:eastAsia="Malgun Gothic" w:hAnsi="Times"/>
          <w:szCs w:val="28"/>
          <w:lang w:eastAsia="zh-CN"/>
        </w:rPr>
      </w:pPr>
      <w:r w:rsidRPr="00E10B96">
        <w:rPr>
          <w:rFonts w:ascii="Times" w:eastAsia="Batang" w:hAnsi="Times"/>
          <w:szCs w:val="28"/>
          <w:lang w:eastAsia="x-none"/>
        </w:rPr>
        <w:t xml:space="preserve">UE is required to maintain consistent </w:t>
      </w:r>
      <w:r w:rsidRPr="00E10B96">
        <w:rPr>
          <w:rFonts w:ascii="Times" w:eastAsia="Batang" w:hAnsi="Times"/>
          <w:szCs w:val="28"/>
          <w:lang w:eastAsia="x-none"/>
        </w:rPr>
        <w:sym w:font="Symbol" w:char="F061"/>
      </w:r>
      <w:r w:rsidRPr="00E10B96">
        <w:rPr>
          <w:rFonts w:ascii="Times" w:eastAsia="Batang" w:hAnsi="Times"/>
          <w:szCs w:val="28"/>
          <w:vertAlign w:val="subscript"/>
          <w:lang w:eastAsia="x-none"/>
        </w:rPr>
        <w:t>Rel-16</w:t>
      </w:r>
      <w:r w:rsidRPr="00E10B96">
        <w:rPr>
          <w:rFonts w:ascii="Times" w:eastAsia="Batang" w:hAnsi="Times"/>
          <w:szCs w:val="28"/>
          <w:lang w:eastAsia="x-none"/>
        </w:rPr>
        <w:fldChar w:fldCharType="begin"/>
      </w:r>
      <w:r w:rsidRPr="00E10B96">
        <w:rPr>
          <w:rFonts w:ascii="Times" w:eastAsia="Batang" w:hAnsi="Times"/>
          <w:szCs w:val="28"/>
          <w:lang w:eastAsia="x-none"/>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E10B96">
        <w:rPr>
          <w:rFonts w:ascii="Times" w:eastAsia="Batang" w:hAnsi="Times"/>
          <w:szCs w:val="28"/>
          <w:lang w:eastAsia="x-none"/>
        </w:rPr>
        <w:instrText xml:space="preserve"> </w:instrText>
      </w:r>
      <w:r w:rsidRPr="00E10B96">
        <w:rPr>
          <w:rFonts w:ascii="Times" w:eastAsia="Batang" w:hAnsi="Times"/>
          <w:szCs w:val="28"/>
          <w:lang w:eastAsia="x-none"/>
        </w:rPr>
        <w:fldChar w:fldCharType="end"/>
      </w:r>
      <w:r w:rsidRPr="00E10B96">
        <w:rPr>
          <w:rFonts w:ascii="Times" w:eastAsia="Batang" w:hAnsi="Times"/>
          <w:szCs w:val="28"/>
          <w:lang w:eastAsia="x-none"/>
        </w:rPr>
        <w:t xml:space="preserve"> value on different occasions of PUSCH transmissions with the same precoder for PUSCH</w:t>
      </w:r>
    </w:p>
    <w:p w:rsidR="00E10B96" w:rsidRPr="00E10B96" w:rsidRDefault="00E10B96" w:rsidP="00E10B96">
      <w:pPr>
        <w:spacing w:after="0"/>
        <w:rPr>
          <w:rFonts w:ascii="Times" w:eastAsia="Batang" w:hAnsi="Times"/>
          <w:lang w:eastAsia="x-none"/>
        </w:rPr>
      </w:pPr>
    </w:p>
    <w:p w:rsidR="00E10B96" w:rsidRPr="00E10B96" w:rsidRDefault="00E10B96" w:rsidP="00E10B96">
      <w:pPr>
        <w:spacing w:after="0"/>
        <w:rPr>
          <w:rFonts w:ascii="Times" w:eastAsia="Malgun Gothic" w:hAnsi="Times"/>
          <w:b/>
          <w:szCs w:val="28"/>
          <w:highlight w:val="green"/>
          <w:lang w:eastAsia="zh-CN"/>
        </w:rPr>
      </w:pPr>
      <w:r w:rsidRPr="00E10B96">
        <w:rPr>
          <w:rFonts w:ascii="Times" w:eastAsia="Malgun Gothic" w:hAnsi="Times"/>
          <w:b/>
          <w:szCs w:val="28"/>
          <w:highlight w:val="green"/>
          <w:lang w:eastAsia="zh-CN"/>
        </w:rPr>
        <w:t>Agreement</w:t>
      </w:r>
    </w:p>
    <w:p w:rsidR="00E10B96" w:rsidRPr="00E10B96" w:rsidRDefault="00E10B96" w:rsidP="00E10B96">
      <w:pPr>
        <w:spacing w:after="0"/>
        <w:rPr>
          <w:rFonts w:ascii="Times" w:eastAsia="Malgun Gothic" w:hAnsi="Times"/>
          <w:lang w:eastAsia="zh-CN"/>
        </w:rPr>
      </w:pPr>
      <w:r w:rsidRPr="00E10B96">
        <w:rPr>
          <w:rFonts w:ascii="Times" w:eastAsia="Batang" w:hAnsi="Times" w:cs="Arial"/>
          <w:szCs w:val="28"/>
        </w:rPr>
        <w:t xml:space="preserve">Full TX power UL transmission, </w:t>
      </w:r>
      <w:r w:rsidRPr="00E10B96">
        <w:rPr>
          <w:rFonts w:ascii="Times" w:eastAsia="Malgun Gothic" w:hAnsi="Times"/>
          <w:lang w:eastAsia="zh-CN"/>
        </w:rPr>
        <w:t>option 4 is updated as follows</w:t>
      </w:r>
    </w:p>
    <w:p w:rsidR="00E10B96" w:rsidRPr="00E10B96" w:rsidRDefault="00E10B96" w:rsidP="00E10B96">
      <w:pPr>
        <w:spacing w:after="0"/>
        <w:rPr>
          <w:rFonts w:ascii="Times" w:eastAsia="Batang" w:hAnsi="Times"/>
          <w:strike/>
        </w:rPr>
      </w:pPr>
      <w:r w:rsidRPr="00E10B96">
        <w:rPr>
          <w:rFonts w:ascii="Times" w:eastAsia="Batang" w:hAnsi="Times"/>
          <w:b/>
        </w:rPr>
        <w:t>Option 4:</w:t>
      </w:r>
      <w:r w:rsidRPr="00E10B96">
        <w:rPr>
          <w:rFonts w:ascii="Times" w:eastAsia="Batang" w:hAnsi="Times"/>
        </w:rPr>
        <w:t xml:space="preserve"> Up to UE implementation </w:t>
      </w:r>
      <w:r w:rsidRPr="00E10B96">
        <w:rPr>
          <w:rFonts w:ascii="Times" w:eastAsia="Batang" w:hAnsi="Times"/>
          <w:color w:val="FF0000"/>
        </w:rPr>
        <w:t>with UE capability signalling of full power transmission in UL</w:t>
      </w:r>
      <w:r w:rsidRPr="00E10B96">
        <w:rPr>
          <w:rFonts w:ascii="Times" w:eastAsia="Batang" w:hAnsi="Times"/>
        </w:rPr>
        <w:t xml:space="preserve"> </w:t>
      </w:r>
      <w:r w:rsidRPr="00E10B96">
        <w:rPr>
          <w:rFonts w:ascii="Times" w:eastAsia="Batang" w:hAnsi="Times"/>
          <w:strike/>
        </w:rPr>
        <w:t>(no specification impact)</w:t>
      </w:r>
    </w:p>
    <w:p w:rsidR="00E10B96" w:rsidRDefault="00E10B96" w:rsidP="002D1FB0">
      <w:pPr>
        <w:rPr>
          <w:lang w:eastAsia="zh-TW"/>
        </w:rPr>
      </w:pPr>
    </w:p>
    <w:p w:rsidR="0009383C" w:rsidRPr="00403B00" w:rsidRDefault="0009383C" w:rsidP="0009383C">
      <w:pPr>
        <w:rPr>
          <w:b/>
          <w:u w:val="single"/>
          <w:lang w:eastAsia="zh-TW"/>
        </w:rPr>
      </w:pPr>
      <w:r w:rsidRPr="00403B00">
        <w:rPr>
          <w:b/>
          <w:u w:val="single"/>
          <w:lang w:eastAsia="zh-TW"/>
        </w:rPr>
        <w:t>From RAN1 #</w:t>
      </w:r>
      <w:r>
        <w:rPr>
          <w:b/>
          <w:u w:val="single"/>
          <w:lang w:eastAsia="zh-TW"/>
        </w:rPr>
        <w:t>AdHoc 1901</w:t>
      </w:r>
    </w:p>
    <w:p w:rsidR="00B05D05" w:rsidRPr="00B05D05" w:rsidRDefault="00B05D05" w:rsidP="00B05D05">
      <w:pPr>
        <w:spacing w:after="0"/>
        <w:ind w:left="1440" w:hanging="1440"/>
        <w:rPr>
          <w:rFonts w:ascii="Times" w:eastAsia="Batang" w:hAnsi="Times"/>
          <w:b/>
          <w:szCs w:val="24"/>
          <w:highlight w:val="green"/>
          <w:lang w:eastAsia="x-none"/>
        </w:rPr>
      </w:pPr>
      <w:r w:rsidRPr="00B05D05">
        <w:rPr>
          <w:rFonts w:ascii="Times" w:eastAsia="Batang" w:hAnsi="Times"/>
          <w:b/>
          <w:szCs w:val="24"/>
          <w:highlight w:val="green"/>
          <w:lang w:eastAsia="x-none"/>
        </w:rPr>
        <w:t>Agreement</w:t>
      </w:r>
    </w:p>
    <w:p w:rsidR="00B05D05" w:rsidRPr="00B05D05" w:rsidRDefault="00B05D05" w:rsidP="00B05D05">
      <w:pPr>
        <w:spacing w:after="0"/>
        <w:rPr>
          <w:rFonts w:ascii="Times" w:eastAsia="Batang" w:hAnsi="Times"/>
          <w:szCs w:val="24"/>
        </w:rPr>
      </w:pPr>
      <w:r w:rsidRPr="00B05D05">
        <w:rPr>
          <w:rFonts w:ascii="Times" w:eastAsia="Batang" w:hAnsi="Times"/>
          <w:szCs w:val="24"/>
        </w:rPr>
        <w:lastRenderedPageBreak/>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rsidR="00B05D05" w:rsidRPr="00B05D05" w:rsidRDefault="00B05D05" w:rsidP="00B05D05">
      <w:pPr>
        <w:numPr>
          <w:ilvl w:val="0"/>
          <w:numId w:val="16"/>
        </w:numPr>
        <w:spacing w:after="0"/>
        <w:contextualSpacing/>
        <w:jc w:val="both"/>
        <w:rPr>
          <w:rFonts w:eastAsia="SimSun"/>
          <w:szCs w:val="24"/>
          <w:lang w:eastAsia="x-none"/>
        </w:rPr>
      </w:pPr>
      <w:r w:rsidRPr="00B05D05">
        <w:rPr>
          <w:rFonts w:eastAsia="SimSun"/>
          <w:szCs w:val="24"/>
          <w:lang w:eastAsia="x-none"/>
        </w:rPr>
        <w:t xml:space="preserve">UE capability 1: for the UE to support full Tx power in UL transmission, full rated PAs on each Tx chain is supported with a new UE capability </w:t>
      </w:r>
    </w:p>
    <w:p w:rsidR="00B05D05" w:rsidRPr="00B05D05" w:rsidRDefault="00B05D05" w:rsidP="00B05D05">
      <w:pPr>
        <w:widowControl w:val="0"/>
        <w:numPr>
          <w:ilvl w:val="1"/>
          <w:numId w:val="12"/>
        </w:numPr>
        <w:spacing w:after="0"/>
        <w:jc w:val="both"/>
        <w:rPr>
          <w:rFonts w:eastAsia="Batang"/>
          <w:szCs w:val="24"/>
          <w:lang w:eastAsia="x-none"/>
        </w:rPr>
      </w:pPr>
      <w:r w:rsidRPr="00B05D05">
        <w:rPr>
          <w:rFonts w:eastAsia="Batang"/>
          <w:szCs w:val="24"/>
          <w:lang w:eastAsia="x-none"/>
        </w:rPr>
        <w:t xml:space="preserve">FFS: detailed power scaling description </w:t>
      </w:r>
    </w:p>
    <w:p w:rsidR="00B05D05" w:rsidRPr="00B05D05" w:rsidRDefault="00B05D05" w:rsidP="00B05D05">
      <w:pPr>
        <w:widowControl w:val="0"/>
        <w:numPr>
          <w:ilvl w:val="1"/>
          <w:numId w:val="12"/>
        </w:numPr>
        <w:spacing w:after="0"/>
        <w:jc w:val="both"/>
        <w:rPr>
          <w:rFonts w:eastAsia="Batang"/>
          <w:szCs w:val="24"/>
          <w:lang w:eastAsia="x-none"/>
        </w:rPr>
      </w:pPr>
      <w:r w:rsidRPr="00B05D05">
        <w:rPr>
          <w:rFonts w:eastAsia="Batang"/>
          <w:szCs w:val="24"/>
          <w:lang w:eastAsia="x-none"/>
        </w:rPr>
        <w:t>Note: Full Tx power means UE delivers total power of 23dBm for PC3</w:t>
      </w:r>
    </w:p>
    <w:p w:rsidR="00B05D05" w:rsidRPr="00B05D05" w:rsidRDefault="00B05D05" w:rsidP="00B05D05">
      <w:pPr>
        <w:numPr>
          <w:ilvl w:val="0"/>
          <w:numId w:val="16"/>
        </w:numPr>
        <w:spacing w:after="0"/>
        <w:contextualSpacing/>
        <w:jc w:val="both"/>
        <w:rPr>
          <w:rFonts w:eastAsia="SimSun"/>
          <w:szCs w:val="24"/>
          <w:lang w:eastAsia="x-none"/>
        </w:rPr>
      </w:pPr>
      <w:r w:rsidRPr="00B05D05">
        <w:rPr>
          <w:rFonts w:eastAsia="SimSun"/>
          <w:szCs w:val="24"/>
          <w:lang w:eastAsia="x-none"/>
        </w:rPr>
        <w:t xml:space="preserve">UE capability 2: for the UE to support full Tx power in UL transmission, no Tx chain is assumed to deliver full power with the new UE capability </w:t>
      </w:r>
    </w:p>
    <w:p w:rsidR="00B05D05" w:rsidRPr="00B05D05" w:rsidRDefault="00B05D05" w:rsidP="00B05D05">
      <w:pPr>
        <w:widowControl w:val="0"/>
        <w:numPr>
          <w:ilvl w:val="1"/>
          <w:numId w:val="12"/>
        </w:numPr>
        <w:spacing w:after="0"/>
        <w:jc w:val="both"/>
        <w:rPr>
          <w:rFonts w:eastAsia="Batang"/>
          <w:szCs w:val="24"/>
          <w:lang w:eastAsia="x-none"/>
        </w:rPr>
      </w:pPr>
      <w:r w:rsidRPr="00B05D05">
        <w:rPr>
          <w:rFonts w:eastAsia="Batang" w:hint="eastAsia"/>
          <w:szCs w:val="24"/>
          <w:lang w:eastAsia="x-none"/>
        </w:rPr>
        <w:t>FFS: detailed design</w:t>
      </w:r>
    </w:p>
    <w:p w:rsidR="00B05D05" w:rsidRPr="00B05D05" w:rsidRDefault="00B05D05" w:rsidP="00B05D05">
      <w:pPr>
        <w:numPr>
          <w:ilvl w:val="0"/>
          <w:numId w:val="16"/>
        </w:numPr>
        <w:spacing w:after="0"/>
        <w:contextualSpacing/>
        <w:jc w:val="both"/>
        <w:rPr>
          <w:rFonts w:eastAsia="SimSun"/>
          <w:szCs w:val="24"/>
          <w:lang w:eastAsia="x-none"/>
        </w:rPr>
      </w:pPr>
      <w:r w:rsidRPr="00B05D05">
        <w:rPr>
          <w:rFonts w:eastAsia="SimSun" w:hint="eastAsia"/>
          <w:szCs w:val="24"/>
          <w:lang w:eastAsia="x-none"/>
        </w:rPr>
        <w:t>UE capability 3:</w:t>
      </w:r>
      <w:r w:rsidRPr="00B05D05">
        <w:rPr>
          <w:rFonts w:eastAsia="SimSun"/>
          <w:szCs w:val="24"/>
          <w:lang w:eastAsia="x-none"/>
        </w:rPr>
        <w:t xml:space="preserve"> for the UE to support full Tx power in UL transmission, subset of Tx chains with full rated PAs is supported with a new UE capability</w:t>
      </w:r>
    </w:p>
    <w:p w:rsidR="00B05D05" w:rsidRPr="00B05D05" w:rsidRDefault="00B05D05" w:rsidP="00B05D05">
      <w:pPr>
        <w:spacing w:after="0"/>
        <w:rPr>
          <w:rFonts w:ascii="Times" w:eastAsia="Batang" w:hAnsi="Times"/>
          <w:szCs w:val="24"/>
        </w:rPr>
      </w:pPr>
      <w:r w:rsidRPr="00B05D05">
        <w:rPr>
          <w:rFonts w:ascii="Times" w:eastAsia="Batang" w:hAnsi="Times"/>
          <w:szCs w:val="24"/>
        </w:rPr>
        <w:t>FFS: Whether all three capabilities will be specified or a subset will be specified</w:t>
      </w:r>
    </w:p>
    <w:p w:rsidR="00B05D05" w:rsidRPr="00B05D05" w:rsidRDefault="00B05D05" w:rsidP="00B05D05">
      <w:pPr>
        <w:spacing w:after="0"/>
        <w:rPr>
          <w:rFonts w:ascii="Times" w:eastAsia="Batang" w:hAnsi="Times"/>
          <w:szCs w:val="24"/>
        </w:rPr>
      </w:pPr>
      <w:r w:rsidRPr="00B05D05">
        <w:rPr>
          <w:rFonts w:ascii="Times" w:eastAsia="Batang" w:hAnsi="Times"/>
          <w:szCs w:val="24"/>
        </w:rPr>
        <w:t>FFS: UE capability signalling/reporting details</w:t>
      </w:r>
    </w:p>
    <w:p w:rsidR="00B05D05" w:rsidRPr="00B05D05" w:rsidRDefault="00B05D05" w:rsidP="00B05D05">
      <w:pPr>
        <w:spacing w:after="0"/>
        <w:rPr>
          <w:rFonts w:ascii="Times" w:eastAsia="Batang" w:hAnsi="Times"/>
          <w:szCs w:val="24"/>
        </w:rPr>
      </w:pPr>
      <w:r w:rsidRPr="00B05D05">
        <w:rPr>
          <w:rFonts w:ascii="Times" w:eastAsia="Batang" w:hAnsi="Times"/>
          <w:szCs w:val="24"/>
        </w:rPr>
        <w:t>Note: Two or more of the above capabilities could be merged depending on the further details</w:t>
      </w:r>
    </w:p>
    <w:p w:rsidR="0009383C" w:rsidRDefault="0009383C" w:rsidP="002D1FB0">
      <w:pPr>
        <w:rPr>
          <w:lang w:eastAsia="zh-TW"/>
        </w:rPr>
      </w:pPr>
    </w:p>
    <w:p w:rsidR="00E10B96" w:rsidRDefault="00E10B96" w:rsidP="002D1FB0">
      <w:pPr>
        <w:rPr>
          <w:lang w:eastAsia="zh-TW"/>
        </w:rPr>
      </w:pPr>
      <w:r>
        <w:rPr>
          <w:lang w:eastAsia="zh-TW"/>
        </w:rPr>
        <w:t>In this contribution, we provide our view and simulation results for this topic.</w:t>
      </w:r>
    </w:p>
    <w:p w:rsidR="00471D4B" w:rsidRDefault="00471D4B" w:rsidP="00403B00">
      <w:pPr>
        <w:pStyle w:val="Heading1"/>
      </w:pPr>
      <w:r>
        <w:t>Discussion of full Tx power UL</w:t>
      </w:r>
    </w:p>
    <w:p w:rsidR="002D1FB0" w:rsidRPr="00A533E8" w:rsidRDefault="002D1FB0" w:rsidP="002D1FB0">
      <w:r>
        <w:rPr>
          <w:lang w:eastAsia="zh-TW"/>
        </w:rPr>
        <w:t xml:space="preserve">The </w:t>
      </w:r>
      <w:r w:rsidR="00471D4B">
        <w:rPr>
          <w:lang w:eastAsia="zh-TW"/>
        </w:rPr>
        <w:t xml:space="preserve">Rel-15 </w:t>
      </w:r>
      <w:r>
        <w:rPr>
          <w:lang w:eastAsia="zh-TW"/>
        </w:rPr>
        <w:t>codebook has the following allocation of number of codewords according to the UE capability (non-coherent, partially coherent, coherent transmission) and rank:</w:t>
      </w:r>
    </w:p>
    <w:tbl>
      <w:tblPr>
        <w:tblW w:w="6642" w:type="dxa"/>
        <w:jc w:val="center"/>
        <w:tblLook w:val="04A0" w:firstRow="1" w:lastRow="0" w:firstColumn="1" w:lastColumn="0" w:noHBand="0" w:noVBand="1"/>
      </w:tblPr>
      <w:tblGrid>
        <w:gridCol w:w="1151"/>
        <w:gridCol w:w="1773"/>
        <w:gridCol w:w="1799"/>
        <w:gridCol w:w="1919"/>
      </w:tblGrid>
      <w:tr w:rsidR="002D1FB0" w:rsidRPr="000F5C64" w:rsidTr="00D01516">
        <w:trPr>
          <w:trHeight w:val="391"/>
          <w:jc w:val="center"/>
        </w:trPr>
        <w:tc>
          <w:tcPr>
            <w:tcW w:w="1151" w:type="dxa"/>
            <w:tcBorders>
              <w:top w:val="single" w:sz="8" w:space="0" w:color="FFFFFF"/>
              <w:left w:val="single" w:sz="8" w:space="0" w:color="FFFFFF"/>
              <w:bottom w:val="nil"/>
              <w:right w:val="single" w:sz="8" w:space="0" w:color="FFFFFF"/>
            </w:tcBorders>
            <w:shd w:val="clear" w:color="000000" w:fill="4F81BD"/>
            <w:vAlign w:val="center"/>
            <w:hideMark/>
          </w:tcPr>
          <w:p w:rsidR="002D1FB0" w:rsidRPr="000F5C64" w:rsidRDefault="002D1FB0" w:rsidP="00D01516">
            <w:pPr>
              <w:spacing w:after="0"/>
              <w:jc w:val="both"/>
              <w:rPr>
                <w:rFonts w:ascii="Calibri" w:eastAsia="Times New Roman" w:hAnsi="Calibri"/>
                <w:b/>
                <w:bCs/>
                <w:color w:val="FFFFFF"/>
              </w:rPr>
            </w:pPr>
            <w:r w:rsidRPr="000F5C64">
              <w:rPr>
                <w:rFonts w:ascii="Calibri" w:eastAsia="Times New Roman" w:hAnsi="Calibri"/>
                <w:b/>
                <w:bCs/>
                <w:color w:val="FFFFFF"/>
              </w:rPr>
              <w:t xml:space="preserve">Rank </w:t>
            </w:r>
          </w:p>
        </w:tc>
        <w:tc>
          <w:tcPr>
            <w:tcW w:w="1773"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 xml:space="preserve">Full Coherence </w:t>
            </w:r>
          </w:p>
        </w:tc>
        <w:tc>
          <w:tcPr>
            <w:tcW w:w="1799"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 xml:space="preserve">Partially Coherent </w:t>
            </w:r>
          </w:p>
        </w:tc>
        <w:tc>
          <w:tcPr>
            <w:tcW w:w="1919"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Non Coherent</w:t>
            </w:r>
          </w:p>
        </w:tc>
      </w:tr>
      <w:tr w:rsidR="002D1FB0" w:rsidRPr="000F5C64" w:rsidTr="00D01516">
        <w:trPr>
          <w:trHeight w:val="391"/>
          <w:jc w:val="center"/>
        </w:trPr>
        <w:tc>
          <w:tcPr>
            <w:tcW w:w="1151"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1</w:t>
            </w:r>
          </w:p>
        </w:tc>
        <w:tc>
          <w:tcPr>
            <w:tcW w:w="1773"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16</w:t>
            </w:r>
          </w:p>
        </w:tc>
        <w:tc>
          <w:tcPr>
            <w:tcW w:w="1799"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4</w:t>
            </w:r>
          </w:p>
        </w:tc>
      </w:tr>
      <w:tr w:rsidR="002D1FB0" w:rsidRPr="000F5C64"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2</w:t>
            </w:r>
          </w:p>
        </w:tc>
        <w:tc>
          <w:tcPr>
            <w:tcW w:w="1773"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79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6</w:t>
            </w:r>
          </w:p>
        </w:tc>
      </w:tr>
      <w:tr w:rsidR="002D1FB0" w:rsidRPr="000F5C64"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3</w:t>
            </w:r>
          </w:p>
        </w:tc>
        <w:tc>
          <w:tcPr>
            <w:tcW w:w="1773"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4</w:t>
            </w:r>
          </w:p>
        </w:tc>
        <w:tc>
          <w:tcPr>
            <w:tcW w:w="1799"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w:t>
            </w:r>
          </w:p>
        </w:tc>
      </w:tr>
      <w:tr w:rsidR="002D1FB0" w:rsidRPr="000F5C64"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4</w:t>
            </w:r>
          </w:p>
        </w:tc>
        <w:tc>
          <w:tcPr>
            <w:tcW w:w="1773"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79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w:t>
            </w:r>
          </w:p>
        </w:tc>
      </w:tr>
    </w:tbl>
    <w:p w:rsidR="002D1FB0" w:rsidRPr="000F5C64" w:rsidRDefault="002D1FB0" w:rsidP="002D1FB0">
      <w:pPr>
        <w:jc w:val="center"/>
        <w:rPr>
          <w:rFonts w:ascii="Times" w:eastAsia="Batang" w:hAnsi="Times"/>
          <w:b/>
        </w:rPr>
      </w:pPr>
      <w:r>
        <w:rPr>
          <w:rFonts w:ascii="Times" w:eastAsia="Batang" w:hAnsi="Times"/>
          <w:szCs w:val="24"/>
        </w:rPr>
        <w:br/>
      </w:r>
      <w:r w:rsidRPr="000F5C64">
        <w:rPr>
          <w:b/>
        </w:rPr>
        <w:t>Table 1 Allocation of number of codewords according to UE capability and rank</w:t>
      </w:r>
    </w:p>
    <w:p w:rsidR="002D1FB0" w:rsidRDefault="002D1FB0" w:rsidP="002D1FB0">
      <w:pPr>
        <w:rPr>
          <w:rFonts w:ascii="Times" w:eastAsia="Batang" w:hAnsi="Times"/>
          <w:szCs w:val="24"/>
        </w:rPr>
      </w:pPr>
      <w:r>
        <w:rPr>
          <w:rFonts w:ascii="Times" w:eastAsia="Batang" w:hAnsi="Times"/>
          <w:szCs w:val="24"/>
        </w:rPr>
        <w:t>For a UE reporting non-coherence transmission capability, only 4, 6, 1 and 1 codewords at rank 1, 2, 3 and 4 respectively for non-coherent transmission are available.</w:t>
      </w:r>
    </w:p>
    <w:p w:rsidR="002D1FB0" w:rsidRDefault="002D1FB0" w:rsidP="002D1FB0">
      <w:pPr>
        <w:rPr>
          <w:rFonts w:ascii="Times" w:eastAsia="Batang" w:hAnsi="Times"/>
          <w:szCs w:val="24"/>
        </w:rPr>
      </w:pPr>
      <w:r>
        <w:rPr>
          <w:rFonts w:ascii="Times" w:eastAsia="Batang" w:hAnsi="Times"/>
          <w:szCs w:val="24"/>
        </w:rPr>
        <w:t>For a UE reporting partial coherence transmission capability, only 8+4, 8+6, 2+1, and 2+1 codewords at rank 1, 2, 3 and 4 respectively for partial-coherence and non-coherence transmissions are available.</w:t>
      </w:r>
    </w:p>
    <w:p w:rsidR="002D1FB0" w:rsidRDefault="002D1FB0" w:rsidP="002D1FB0">
      <w:pPr>
        <w:rPr>
          <w:rFonts w:ascii="Times" w:eastAsia="Batang" w:hAnsi="Times"/>
          <w:szCs w:val="24"/>
        </w:rPr>
      </w:pPr>
      <w:r>
        <w:rPr>
          <w:rFonts w:ascii="Times" w:eastAsia="Batang" w:hAnsi="Times"/>
          <w:szCs w:val="24"/>
        </w:rPr>
        <w:t xml:space="preserve">For a UE reporting full coherence transmission capability, 16+8+4, 8+8+6, 4+2+1 and 2+2+1 codewords at rank 1, 2, 3 and 4 respectively for full-coherence, partial coherence and non-coherence are available. </w:t>
      </w:r>
    </w:p>
    <w:p w:rsidR="002D1FB0" w:rsidRPr="005E379A" w:rsidRDefault="002D1FB0" w:rsidP="002D1FB0">
      <w:pPr>
        <w:rPr>
          <w:szCs w:val="24"/>
        </w:rPr>
      </w:pPr>
      <w:r>
        <w:rPr>
          <w:rFonts w:ascii="Times" w:eastAsia="Batang" w:hAnsi="Times"/>
          <w:szCs w:val="24"/>
        </w:rPr>
        <w:t xml:space="preserve">It is noted that a codeword under partially coherent and non-coherent transmissions does not utilize fully the Tx power available at a UE. </w:t>
      </w:r>
    </w:p>
    <w:p w:rsidR="002D1FB0" w:rsidRDefault="002D1FB0" w:rsidP="002D1FB0">
      <w:pPr>
        <w:pStyle w:val="RAN1bullet2"/>
        <w:numPr>
          <w:ilvl w:val="0"/>
          <w:numId w:val="0"/>
        </w:numPr>
        <w:tabs>
          <w:tab w:val="clear" w:pos="1440"/>
        </w:tabs>
        <w:jc w:val="center"/>
      </w:pPr>
      <w:r>
        <w:object w:dxaOrig="8490" w:dyaOrig="5251">
          <v:shape id="_x0000_i1026" type="#_x0000_t75" style="width:281.9pt;height:174.85pt" o:ole="">
            <v:imagedata r:id="rId10" o:title=""/>
          </v:shape>
          <o:OLEObject Type="Embed" ProgID="Visio.Drawing.15" ShapeID="_x0000_i1026" DrawAspect="Content" ObjectID="_1611756449" r:id="rId11"/>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1</w:t>
      </w:r>
      <w:r>
        <w:rPr>
          <w:noProof/>
        </w:rPr>
        <w:fldChar w:fldCharType="end"/>
      </w:r>
      <w:r>
        <w:t xml:space="preserve"> Implementation with four 17 dBm power amplifiers.</w:t>
      </w:r>
    </w:p>
    <w:p w:rsidR="002D1FB0" w:rsidRDefault="002D1FB0" w:rsidP="002D1FB0">
      <w:pPr>
        <w:pStyle w:val="RAN1bullet2"/>
        <w:numPr>
          <w:ilvl w:val="0"/>
          <w:numId w:val="0"/>
        </w:numPr>
        <w:tabs>
          <w:tab w:val="clear" w:pos="1440"/>
        </w:tabs>
      </w:pPr>
      <w:r>
        <w:t>With the architecture in Figure 1, four 17 dBm PAs are used at a UE with Pc,max=23 dBm. Note when a UE reports non-coherence transmission capability, the maximum transmission power at rank 1 is limited to 17 dBm, which may lead to link budget issues in uplink.</w:t>
      </w:r>
    </w:p>
    <w:p w:rsidR="00ED7E62" w:rsidRPr="00EF1755" w:rsidRDefault="00ED7E62" w:rsidP="00ED7E62">
      <w:pPr>
        <w:pStyle w:val="Heading2"/>
      </w:pPr>
      <w:r>
        <w:t>UE Capability 1</w:t>
      </w:r>
    </w:p>
    <w:p w:rsidR="00ED7E62" w:rsidRDefault="00ED7E62" w:rsidP="002D1FB0">
      <w:pPr>
        <w:pStyle w:val="RAN1bullet2"/>
        <w:numPr>
          <w:ilvl w:val="0"/>
          <w:numId w:val="0"/>
        </w:numPr>
        <w:tabs>
          <w:tab w:val="clear" w:pos="1440"/>
        </w:tabs>
      </w:pPr>
    </w:p>
    <w:p w:rsidR="002D1FB0" w:rsidRDefault="002D1FB0" w:rsidP="002D1FB0">
      <w:pPr>
        <w:pStyle w:val="RAN1bullet2"/>
        <w:numPr>
          <w:ilvl w:val="0"/>
          <w:numId w:val="0"/>
        </w:numPr>
        <w:tabs>
          <w:tab w:val="clear" w:pos="1440"/>
        </w:tabs>
        <w:jc w:val="center"/>
      </w:pPr>
      <w:r>
        <w:object w:dxaOrig="8490" w:dyaOrig="5250">
          <v:shape id="_x0000_i1027" type="#_x0000_t75" style="width:281.9pt;height:174.85pt" o:ole="">
            <v:imagedata r:id="rId12" o:title=""/>
          </v:shape>
          <o:OLEObject Type="Embed" ProgID="Visio.Drawing.15" ShapeID="_x0000_i1027" DrawAspect="Content" ObjectID="_1611756450" r:id="rId13"/>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2</w:t>
      </w:r>
      <w:r>
        <w:rPr>
          <w:noProof/>
        </w:rPr>
        <w:fldChar w:fldCharType="end"/>
      </w:r>
      <w:r>
        <w:t xml:space="preserve"> Implementation with four 23 dBm power amplifiers (PAs) for a UE with Pc,max=23 dBm</w:t>
      </w:r>
    </w:p>
    <w:p w:rsidR="002D1FB0" w:rsidRDefault="002D1FB0" w:rsidP="002D1FB0">
      <w:r>
        <w:t xml:space="preserve">In Figure 2, </w:t>
      </w:r>
      <w:r w:rsidR="00B05D05" w:rsidRPr="00B05D05">
        <w:rPr>
          <w:rFonts w:eastAsia="SimSun"/>
          <w:szCs w:val="24"/>
          <w:lang w:eastAsia="x-none"/>
        </w:rPr>
        <w:t xml:space="preserve">full rated PAs on each Tx chain </w:t>
      </w:r>
      <w:r w:rsidR="00ED7E62">
        <w:t>(UE Capability 1)</w:t>
      </w:r>
      <w:r>
        <w:t xml:space="preserve"> is conceptually straight-forward, yet </w:t>
      </w:r>
      <w:r w:rsidR="003338E2">
        <w:t>may not be so straightforward</w:t>
      </w:r>
      <w:r w:rsidR="003338E2">
        <w:t xml:space="preserve"> </w:t>
      </w:r>
      <w:r>
        <w:t xml:space="preserve">in reality,  with four 23 dBm PAs can be used to support all codewords in the Rel-15 specification at a UE’s maximum power (e.g. Pc,max=23 dBm). Some companies have proposed to modify the power control </w:t>
      </w:r>
      <w:r w:rsidR="0048739B">
        <w:t xml:space="preserve">formula </w:t>
      </w:r>
      <w:r>
        <w:t>in NR so the architecture in Figure 2 or some other architectures providing the same output power for all scenarios are required. Note the solution in Figure 2 can be rather costly from UE implementation point of view, and also wasteful, as all the full power PAs are not used all the time.</w:t>
      </w:r>
    </w:p>
    <w:p w:rsidR="002D1FB0" w:rsidRPr="00B818FC" w:rsidRDefault="003338E2" w:rsidP="002D1FB0">
      <w:r>
        <w:rPr>
          <w:b/>
        </w:rPr>
        <w:t xml:space="preserve"> </w:t>
      </w:r>
    </w:p>
    <w:p w:rsidR="002D1FB0" w:rsidRPr="00EF1755" w:rsidRDefault="00ED7E62" w:rsidP="002D1FB0">
      <w:pPr>
        <w:pStyle w:val="Heading2"/>
      </w:pPr>
      <w:r>
        <w:t>UE Capability 3</w:t>
      </w:r>
    </w:p>
    <w:p w:rsidR="00ED7E62" w:rsidRDefault="00ED7E62" w:rsidP="002D1FB0">
      <w:pPr>
        <w:spacing w:after="0"/>
        <w:jc w:val="both"/>
        <w:rPr>
          <w:color w:val="000000"/>
          <w:lang w:val="en-US" w:eastAsia="zh-TW"/>
        </w:rPr>
      </w:pPr>
      <w:r>
        <w:rPr>
          <w:color w:val="000000"/>
          <w:lang w:val="en-US" w:eastAsia="zh-TW"/>
        </w:rPr>
        <w:t xml:space="preserve">For UE Capability 3, </w:t>
      </w:r>
      <w:r w:rsidRPr="00B05D05">
        <w:rPr>
          <w:rFonts w:eastAsia="SimSun"/>
          <w:szCs w:val="24"/>
          <w:lang w:eastAsia="x-none"/>
        </w:rPr>
        <w:t>subset of Tx chains with full rated PAs is supported</w:t>
      </w:r>
      <w:r>
        <w:rPr>
          <w:rFonts w:eastAsia="SimSun"/>
          <w:szCs w:val="24"/>
          <w:lang w:eastAsia="x-none"/>
        </w:rPr>
        <w:t xml:space="preserve">. In this situation, </w:t>
      </w:r>
    </w:p>
    <w:p w:rsidR="002D1FB0" w:rsidRDefault="002D1FB0" w:rsidP="002D1FB0">
      <w:pPr>
        <w:spacing w:after="0"/>
        <w:jc w:val="both"/>
      </w:pPr>
      <w:r w:rsidRPr="006871F5">
        <w:rPr>
          <w:color w:val="000000"/>
          <w:lang w:val="en-US" w:eastAsia="zh-TW"/>
        </w:rPr>
        <w:t xml:space="preserve"> power amplifiers and switch(es) are used. </w:t>
      </w:r>
      <w:r>
        <w:rPr>
          <w:rFonts w:hint="eastAsia"/>
        </w:rPr>
        <w:t xml:space="preserve"> </w:t>
      </w:r>
    </w:p>
    <w:p w:rsidR="002D1FB0" w:rsidRDefault="002D1FB0" w:rsidP="002D1FB0">
      <w:pPr>
        <w:spacing w:after="0"/>
        <w:jc w:val="center"/>
      </w:pPr>
      <w:r>
        <w:object w:dxaOrig="8490" w:dyaOrig="5250">
          <v:shape id="_x0000_i1028" type="#_x0000_t75" style="width:281.9pt;height:174.85pt" o:ole="">
            <v:imagedata r:id="rId14" o:title=""/>
          </v:shape>
          <o:OLEObject Type="Embed" ProgID="Visio.Drawing.15" ShapeID="_x0000_i1028" DrawAspect="Content" ObjectID="_1611756451" r:id="rId15"/>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3</w:t>
      </w:r>
      <w:r>
        <w:rPr>
          <w:noProof/>
        </w:rPr>
        <w:fldChar w:fldCharType="end"/>
      </w:r>
      <w:r>
        <w:t xml:space="preserve"> Alternate implementation with two 23 dBm, two 17 dBm PAs for a UE with Pc,max=23 dBm</w:t>
      </w:r>
    </w:p>
    <w:p w:rsidR="002D1FB0" w:rsidRDefault="002D1FB0" w:rsidP="002D1FB0">
      <w:r>
        <w:t xml:space="preserve">In Figure 3,   when 23 dBm power is required at Antenna 2, PA 1 is switched to Antenna 2 (shown with a dashed line), and PA 2 is turned off. When 23 dBm power is required at Antenna 4, PA 3 is switched to Antenna 4 (shown with a dashed line), and PA 4 is turned off. </w:t>
      </w:r>
    </w:p>
    <w:p w:rsidR="002D1FB0" w:rsidRDefault="002D1FB0" w:rsidP="002D1FB0">
      <w:r>
        <w:t xml:space="preserve">If the antenna switching based approach is utilized, it is expected that non-zero switching time needs to be budgeted in the case PA 1 is switched to Antenna 2, that can be due to either rank switching or precoder switching for example from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1 0</m:t>
                </m:r>
              </m:e>
            </m:d>
          </m:e>
          <m:sup>
            <m:r>
              <w:rPr>
                <w:rFonts w:ascii="Cambria Math" w:hAnsi="Cambria Math"/>
              </w:rPr>
              <m:t>T</m:t>
            </m:r>
          </m:sup>
        </m:sSup>
      </m:oMath>
      <w:r>
        <w:t xml:space="preserve">to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0 1</m:t>
                </m:r>
              </m:e>
            </m:d>
          </m:e>
          <m:sup>
            <m:r>
              <w:rPr>
                <w:rFonts w:ascii="Cambria Math" w:hAnsi="Cambria Math"/>
              </w:rPr>
              <m:t>T</m:t>
            </m:r>
          </m:sup>
        </m:sSup>
        <m:r>
          <w:rPr>
            <w:rFonts w:ascii="Cambria Math" w:hAnsi="Cambria Math"/>
          </w:rPr>
          <m:t>.</m:t>
        </m:r>
      </m:oMath>
      <w:r>
        <w:t xml:space="preserve"> As the decision of antenna switching may be dependent on UE implementation (e.g. when to start the antenna switching), the PUSCH scheduling latency may be impacted as the network may have to assume the longest switching time. </w:t>
      </w:r>
    </w:p>
    <w:p w:rsidR="00A61C84" w:rsidRDefault="00A61C84" w:rsidP="002D1FB0">
      <w:r w:rsidRPr="00655765">
        <w:rPr>
          <w:b/>
        </w:rPr>
        <w:t>Observation</w:t>
      </w:r>
      <w:r>
        <w:rPr>
          <w:b/>
        </w:rPr>
        <w:t xml:space="preserve"> </w:t>
      </w:r>
      <w:r w:rsidR="003338E2">
        <w:rPr>
          <w:b/>
        </w:rPr>
        <w:t>1</w:t>
      </w:r>
      <w:r w:rsidRPr="00655765">
        <w:rPr>
          <w:b/>
          <w:lang w:eastAsia="zh-CN"/>
        </w:rPr>
        <w:t>:</w:t>
      </w:r>
      <w:r w:rsidRPr="00655765">
        <w:rPr>
          <w:b/>
        </w:rPr>
        <w:t xml:space="preserve"> </w:t>
      </w:r>
      <w:r>
        <w:t xml:space="preserve">If the antenna switching based approach is utilized, the PUSCH scheduling latency may be impacted as the network may have to assume the longest switching time. </w:t>
      </w:r>
    </w:p>
    <w:p w:rsidR="002D1FB0" w:rsidRDefault="00A61C84" w:rsidP="002D1FB0">
      <w:pPr>
        <w:pStyle w:val="Heading2"/>
        <w:rPr>
          <w:color w:val="000000"/>
          <w:lang w:val="en-US"/>
        </w:rPr>
      </w:pPr>
      <w:r>
        <w:rPr>
          <w:color w:val="000000"/>
          <w:lang w:val="en-US"/>
        </w:rPr>
        <w:t>UE Capability 2</w:t>
      </w:r>
    </w:p>
    <w:p w:rsidR="00A61C84" w:rsidRPr="000A0EAC" w:rsidRDefault="00A61C84" w:rsidP="00E1784D">
      <w:pPr>
        <w:rPr>
          <w:lang w:val="en-US"/>
        </w:rPr>
      </w:pPr>
      <w:r>
        <w:rPr>
          <w:lang w:val="en-US" w:eastAsia="zh-TW"/>
        </w:rPr>
        <w:t xml:space="preserve">Here, we propose </w:t>
      </w:r>
      <w:r w:rsidR="003338E2">
        <w:rPr>
          <w:lang w:val="en-US" w:eastAsia="zh-TW"/>
        </w:rPr>
        <w:t>detailed support</w:t>
      </w:r>
      <w:r>
        <w:rPr>
          <w:lang w:val="en-US" w:eastAsia="zh-TW"/>
        </w:rPr>
        <w:t xml:space="preserve"> for capability 2.</w:t>
      </w:r>
    </w:p>
    <w:p w:rsidR="002D1FB0" w:rsidRDefault="002D1FB0" w:rsidP="002D1FB0">
      <w:pPr>
        <w:rPr>
          <w:rFonts w:ascii="Times" w:eastAsia="Batang" w:hAnsi="Times"/>
          <w:szCs w:val="24"/>
        </w:rPr>
      </w:pPr>
      <w:r>
        <w:rPr>
          <w:rFonts w:ascii="Times" w:eastAsia="Batang" w:hAnsi="Times"/>
          <w:szCs w:val="24"/>
        </w:rPr>
        <w:t>In the Rel-15 specification, the DCI fields are budgeted according to Table 1. To reduce changes to the specification in Rel-16, we can consider the following scheme:</w:t>
      </w:r>
    </w:p>
    <w:p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For Rank 1</w:t>
      </w:r>
      <w:r>
        <w:rPr>
          <w:rFonts w:ascii="Times" w:eastAsia="Batang" w:hAnsi="Times"/>
          <w:szCs w:val="24"/>
        </w:rPr>
        <w:t xml:space="preserve">, the codebook consists of 16 + 8 + 4 codewords coming from the codewords chosen for full coherence, partial coherence, and non-coherence as defined in TS 38.211 </w:t>
      </w:r>
      <w:r>
        <w:t>Table 6.3.1.5-2/</w:t>
      </w:r>
      <w:r w:rsidRPr="002F56D7">
        <w:t xml:space="preserve"> </w:t>
      </w:r>
      <w:r>
        <w:t>Table 6.3.1.5-3</w:t>
      </w:r>
      <w:r>
        <w:rPr>
          <w:rFonts w:ascii="Times" w:eastAsia="Batang" w:hAnsi="Times"/>
          <w:szCs w:val="24"/>
        </w:rPr>
        <w:t xml:space="preserve">. </w:t>
      </w:r>
    </w:p>
    <w:p w:rsidR="002D1FB0" w:rsidRDefault="002D1FB0" w:rsidP="002D1FB0">
      <w:pPr>
        <w:pStyle w:val="ListParagraph"/>
        <w:numPr>
          <w:ilvl w:val="0"/>
          <w:numId w:val="3"/>
        </w:numPr>
        <w:spacing w:after="160" w:line="259" w:lineRule="auto"/>
        <w:contextualSpacing/>
        <w:rPr>
          <w:rFonts w:ascii="Times" w:eastAsia="Batang" w:hAnsi="Times"/>
          <w:szCs w:val="24"/>
        </w:rPr>
      </w:pPr>
      <w:r>
        <w:rPr>
          <w:rFonts w:ascii="Times" w:eastAsia="Batang" w:hAnsi="Times"/>
          <w:szCs w:val="24"/>
        </w:rPr>
        <w:t xml:space="preserve">For Rank 2, the codebook consists of 8 + 8 + 6 codewords coming from the codewords chosen for full coherence, partial coherence, and non-coherence as defined in TS 38.211 </w:t>
      </w:r>
      <w:r>
        <w:t>Table 6.3.1.5-5</w:t>
      </w:r>
      <w:r>
        <w:rPr>
          <w:rFonts w:ascii="Times" w:eastAsia="Batang" w:hAnsi="Times"/>
          <w:szCs w:val="24"/>
        </w:rPr>
        <w:t xml:space="preserve">. </w:t>
      </w:r>
    </w:p>
    <w:p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3, the codebook consists of 4+2+1 codewords coming from the codewords chosen for full coherence, partial coherence, and non-coherence as defined in TS 38.211 </w:t>
      </w:r>
      <w:r>
        <w:t>Table 6.3.1.5.4-6</w:t>
      </w:r>
      <w:r>
        <w:rPr>
          <w:rFonts w:ascii="Times" w:eastAsia="Batang" w:hAnsi="Times"/>
          <w:szCs w:val="24"/>
        </w:rPr>
        <w:t xml:space="preserve">. </w:t>
      </w:r>
    </w:p>
    <w:p w:rsidR="002D1FB0" w:rsidRPr="00FE5946" w:rsidRDefault="002D1FB0" w:rsidP="00403B00">
      <w:pPr>
        <w:pStyle w:val="ListParagraph"/>
        <w:numPr>
          <w:ilvl w:val="0"/>
          <w:numId w:val="3"/>
        </w:numPr>
        <w:spacing w:after="160" w:line="259" w:lineRule="auto"/>
        <w:contextualSpacing/>
      </w:pPr>
      <w:r w:rsidRPr="00A533E8">
        <w:rPr>
          <w:rFonts w:ascii="Times" w:eastAsia="Batang" w:hAnsi="Times"/>
          <w:szCs w:val="24"/>
        </w:rPr>
        <w:t xml:space="preserve">For Rank </w:t>
      </w:r>
      <w:r>
        <w:rPr>
          <w:rFonts w:ascii="Times" w:eastAsia="Batang" w:hAnsi="Times"/>
          <w:szCs w:val="24"/>
        </w:rPr>
        <w:t xml:space="preserve">4, the codebook consists of 2+2+1 codewords coming from the codewords chosen for full coherence, partial coherence, and non-coherence as defined in TS 38.211 </w:t>
      </w:r>
      <w:r>
        <w:t>Table 6.3.1.5-7</w:t>
      </w:r>
      <w:r>
        <w:rPr>
          <w:rFonts w:ascii="Times" w:eastAsia="Batang" w:hAnsi="Times"/>
          <w:szCs w:val="24"/>
        </w:rPr>
        <w:t xml:space="preserve">. </w:t>
      </w:r>
    </w:p>
    <w:p w:rsidR="002D1FB0" w:rsidRDefault="002D1FB0" w:rsidP="002D1FB0">
      <w:pPr>
        <w:rPr>
          <w:rFonts w:ascii="Times" w:eastAsia="Batang" w:hAnsi="Times"/>
          <w:szCs w:val="24"/>
        </w:rPr>
      </w:pPr>
      <w:r>
        <w:rPr>
          <w:rFonts w:ascii="Times" w:eastAsia="Batang" w:hAnsi="Times"/>
          <w:szCs w:val="24"/>
        </w:rPr>
        <w:t>We propose to revisit the agreement concerning codebook subset restriction reached in Rel-15. In Rel-15 codebook subset restriction is per UE capability in terms of coherent transmission/partially coherent transmission/non-coherent transmission. With that agreement, when a UE reporting non-coherence/partial coherence transmission capability, no codeword utilizing all 4 Tx chains (i.e. codewords designed for coherent transmission) is available at the UE.</w:t>
      </w:r>
    </w:p>
    <w:p w:rsidR="002D1FB0" w:rsidRDefault="002D1FB0" w:rsidP="002D1FB0">
      <w:pPr>
        <w:rPr>
          <w:rFonts w:ascii="Times" w:eastAsia="Batang" w:hAnsi="Times"/>
          <w:szCs w:val="24"/>
        </w:rPr>
      </w:pPr>
      <w:r>
        <w:rPr>
          <w:rFonts w:ascii="Times" w:eastAsia="Batang" w:hAnsi="Times"/>
          <w:szCs w:val="24"/>
        </w:rPr>
        <w:t xml:space="preserve">One could envision if codebook subset restriction be under the discretion of the gNB, and codebook subset restriction   be decoupled from a UE’s capability signaling, then even when a UE reports non-coherent transmission, the gNB could still configure codewords utilizing all Tx chains, e.g. a codeword designed for coherent transmission, so all the Tx chains could be actively involved in the UL transmission and full power utilization could be achieved. Of course, in this case it is necessary to clarify how a non-coherent transmission only capable UE should utilize a codeword originally design for coherent transmission. </w:t>
      </w:r>
    </w:p>
    <w:p w:rsidR="002D1FB0" w:rsidRPr="00FE5946" w:rsidRDefault="002D1FB0" w:rsidP="002D1FB0">
      <w:r>
        <w:rPr>
          <w:rFonts w:ascii="Times" w:eastAsia="Batang" w:hAnsi="Times"/>
          <w:szCs w:val="24"/>
        </w:rPr>
        <w:t xml:space="preserve">Depending on the UE capability in terms of coherent transmission (which enforces restriction on the signaling overhead by a design choice taken in Rel-15), through codebook subset restriction (e.g. a bitmap), the gNB signal the selection of codewords at each rank. And the number of chosen codewords at each rank at a reported UE capability follows the Table 2. Note a gNB should be allowed to select any codeword at a given rank, i.e. the allowed codewords are </w:t>
      </w:r>
      <w:r>
        <w:rPr>
          <w:rFonts w:ascii="Times" w:eastAsia="Batang" w:hAnsi="Times"/>
          <w:szCs w:val="24"/>
        </w:rPr>
        <w:lastRenderedPageBreak/>
        <w:t>decoupled from the UE capability reporting concerning coherence transmission. As the number of available codewords at each rank and each reported UE capability is the same as in Rel-15, modification in dynamic control signaling design is avoided.</w:t>
      </w:r>
    </w:p>
    <w:p w:rsidR="002D1FB0" w:rsidRDefault="002D1FB0" w:rsidP="002D1FB0">
      <w:pPr>
        <w:pStyle w:val="Caption"/>
        <w:keepNext/>
      </w:pPr>
    </w:p>
    <w:tbl>
      <w:tblPr>
        <w:tblW w:w="6580" w:type="dxa"/>
        <w:jc w:val="center"/>
        <w:tblLook w:val="04A0" w:firstRow="1" w:lastRow="0" w:firstColumn="1" w:lastColumn="0" w:noHBand="0" w:noVBand="1"/>
      </w:tblPr>
      <w:tblGrid>
        <w:gridCol w:w="1140"/>
        <w:gridCol w:w="1756"/>
        <w:gridCol w:w="1783"/>
        <w:gridCol w:w="1901"/>
      </w:tblGrid>
      <w:tr w:rsidR="002D1FB0" w:rsidRPr="00A533E8" w:rsidTr="00D01516">
        <w:trPr>
          <w:trHeight w:val="628"/>
          <w:jc w:val="center"/>
        </w:trPr>
        <w:tc>
          <w:tcPr>
            <w:tcW w:w="1140" w:type="dxa"/>
            <w:tcBorders>
              <w:top w:val="single" w:sz="8" w:space="0" w:color="FFFFFF"/>
              <w:left w:val="single" w:sz="8" w:space="0" w:color="FFFFFF"/>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Rank </w:t>
            </w:r>
          </w:p>
        </w:tc>
        <w:tc>
          <w:tcPr>
            <w:tcW w:w="1756"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Full Coherence </w:t>
            </w:r>
          </w:p>
        </w:tc>
        <w:tc>
          <w:tcPr>
            <w:tcW w:w="1783"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Partially Coherent </w:t>
            </w:r>
          </w:p>
        </w:tc>
        <w:tc>
          <w:tcPr>
            <w:tcW w:w="1901"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Non Coherent</w:t>
            </w:r>
          </w:p>
        </w:tc>
      </w:tr>
      <w:tr w:rsidR="002D1FB0" w:rsidRPr="00A533E8" w:rsidTr="00D01516">
        <w:trPr>
          <w:trHeight w:val="327"/>
          <w:jc w:val="center"/>
        </w:trPr>
        <w:tc>
          <w:tcPr>
            <w:tcW w:w="1140"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1</w:t>
            </w:r>
          </w:p>
        </w:tc>
        <w:tc>
          <w:tcPr>
            <w:tcW w:w="1756"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28</w:t>
            </w:r>
          </w:p>
        </w:tc>
        <w:tc>
          <w:tcPr>
            <w:tcW w:w="1783"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12</w:t>
            </w:r>
          </w:p>
        </w:tc>
        <w:tc>
          <w:tcPr>
            <w:tcW w:w="1901"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4</w:t>
            </w:r>
          </w:p>
        </w:tc>
      </w:tr>
      <w:tr w:rsidR="002D1FB0" w:rsidRPr="00A533E8"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2</w:t>
            </w:r>
          </w:p>
        </w:tc>
        <w:tc>
          <w:tcPr>
            <w:tcW w:w="1756"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22</w:t>
            </w:r>
          </w:p>
        </w:tc>
        <w:tc>
          <w:tcPr>
            <w:tcW w:w="1783"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14</w:t>
            </w:r>
          </w:p>
        </w:tc>
        <w:tc>
          <w:tcPr>
            <w:tcW w:w="1901"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6</w:t>
            </w:r>
          </w:p>
        </w:tc>
      </w:tr>
      <w:tr w:rsidR="002D1FB0" w:rsidRPr="00A533E8"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3</w:t>
            </w:r>
          </w:p>
        </w:tc>
        <w:tc>
          <w:tcPr>
            <w:tcW w:w="1756"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7</w:t>
            </w:r>
          </w:p>
        </w:tc>
        <w:tc>
          <w:tcPr>
            <w:tcW w:w="1783"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r w:rsidR="002D1FB0" w:rsidRPr="00A533E8"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4</w:t>
            </w:r>
          </w:p>
        </w:tc>
        <w:tc>
          <w:tcPr>
            <w:tcW w:w="1756"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5</w:t>
            </w:r>
          </w:p>
        </w:tc>
        <w:tc>
          <w:tcPr>
            <w:tcW w:w="1783"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bl>
    <w:p w:rsidR="002D1FB0" w:rsidRPr="00505743" w:rsidRDefault="002D1FB0" w:rsidP="002D1FB0">
      <w:pPr>
        <w:jc w:val="center"/>
        <w:rPr>
          <w:rFonts w:ascii="Times" w:eastAsia="Batang" w:hAnsi="Times"/>
          <w:b/>
          <w:szCs w:val="24"/>
        </w:rPr>
      </w:pPr>
      <w:r w:rsidRPr="00505743">
        <w:rPr>
          <w:b/>
        </w:rPr>
        <w:t xml:space="preserve">Table </w:t>
      </w:r>
      <w:r w:rsidRPr="00505743">
        <w:rPr>
          <w:b/>
        </w:rPr>
        <w:fldChar w:fldCharType="begin"/>
      </w:r>
      <w:r w:rsidRPr="00505743">
        <w:rPr>
          <w:b/>
        </w:rPr>
        <w:instrText xml:space="preserve"> SEQ Table \* ARABIC </w:instrText>
      </w:r>
      <w:r w:rsidRPr="00505743">
        <w:rPr>
          <w:b/>
        </w:rPr>
        <w:fldChar w:fldCharType="separate"/>
      </w:r>
      <w:r w:rsidR="00AC0FFA">
        <w:rPr>
          <w:b/>
          <w:noProof/>
        </w:rPr>
        <w:t>1</w:t>
      </w:r>
      <w:r w:rsidRPr="00505743">
        <w:rPr>
          <w:b/>
          <w:noProof/>
        </w:rPr>
        <w:fldChar w:fldCharType="end"/>
      </w:r>
      <w:r w:rsidRPr="00505743">
        <w:rPr>
          <w:b/>
        </w:rPr>
        <w:t xml:space="preserve"> Allowed number of codewords according to UE capability and rank</w:t>
      </w:r>
    </w:p>
    <w:p w:rsidR="002D1FB0" w:rsidRDefault="002D1FB0" w:rsidP="002D1FB0">
      <w:pPr>
        <w:rPr>
          <w:lang w:eastAsia="x-none"/>
        </w:rPr>
      </w:pPr>
      <w:r>
        <w:rPr>
          <w:lang w:eastAsia="x-none"/>
        </w:rPr>
        <w:t>One example is given below for a case where a UE reports non-coherence transmission capability, the codewords marked in yellow from Tables from TS 38.211 are selected by a gNB (e.g. through a bitmap or indexing scheme).</w:t>
      </w:r>
    </w:p>
    <w:p w:rsidR="002D1FB0" w:rsidRDefault="002D1FB0" w:rsidP="002D1FB0">
      <w:r>
        <w:t xml:space="preserve">The selection can be through a bitmap, e.g. [0000 0000 0000 1010 0000 1010 0000] for the selected words (in yellow) for rank 1, similarly for selected codewords for other ranks. </w:t>
      </w:r>
    </w:p>
    <w:p w:rsidR="002D1FB0" w:rsidRDefault="002D1FB0" w:rsidP="002D1FB0">
      <w:r>
        <w:t>Note in Rel-15, the codewords marked in purple are the only codewords available for a UE reporting non-coherence transmission capability; with the proposed scheme then the gNB is free to choose any codewords while meeting the restriction on the number of codewords at each rank as given in Table 2.</w:t>
      </w:r>
    </w:p>
    <w:p w:rsidR="002D1FB0" w:rsidRDefault="002D1FB0" w:rsidP="002D1FB0">
      <w:pPr>
        <w:pStyle w:val="TH"/>
      </w:pPr>
      <w:r>
        <w:t xml:space="preserve">Table 6.3.1.5-3: Precoding matrix </w:t>
      </w:r>
      <w:r w:rsidRPr="0084483B">
        <w:rPr>
          <w:position w:val="-6"/>
        </w:rPr>
        <w:object w:dxaOrig="260" w:dyaOrig="240">
          <v:shape id="_x0000_i1029" type="#_x0000_t75" style="width:14.95pt;height:14.95pt" o:ole="">
            <v:imagedata r:id="rId16" o:title=""/>
          </v:shape>
          <o:OLEObject Type="Embed" ProgID="Equation.3" ShapeID="_x0000_i1029" DrawAspect="Content" ObjectID="_1611756452" r:id="rId17"/>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52"/>
        <w:gridCol w:w="952"/>
        <w:gridCol w:w="952"/>
        <w:gridCol w:w="952"/>
        <w:gridCol w:w="801"/>
        <w:gridCol w:w="952"/>
        <w:gridCol w:w="801"/>
        <w:gridCol w:w="952"/>
      </w:tblGrid>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D1FB0" w:rsidRPr="00302E6E" w:rsidRDefault="002D1FB0" w:rsidP="00D01516">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rsidR="002D1FB0" w:rsidRPr="00C4565D" w:rsidRDefault="002D1FB0" w:rsidP="00D01516">
            <w:pPr>
              <w:pStyle w:val="TAH"/>
              <w:rPr>
                <w:rFonts w:eastAsia="Batang"/>
              </w:rPr>
            </w:pPr>
            <w:r w:rsidRPr="00302E6E">
              <w:rPr>
                <w:rFonts w:eastAsia="Batang"/>
              </w:rPr>
              <w:object w:dxaOrig="260" w:dyaOrig="240">
                <v:shape id="_x0000_i1030" type="#_x0000_t75" style="width:14.95pt;height:14.95pt" o:ole="">
                  <v:imagedata r:id="rId18" o:title=""/>
                </v:shape>
                <o:OLEObject Type="Embed" ProgID="Equation.3" ShapeID="_x0000_i1030" DrawAspect="Content" ObjectID="_1611756453" r:id="rId19"/>
              </w:object>
            </w:r>
            <w:r>
              <w:rPr>
                <w:rFonts w:eastAsia="Batang"/>
              </w:rPr>
              <w:br/>
              <w:t>(ordered from left to right in increasing order of TPMI index)</w: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1" type="#_x0000_t75" style="width:29.45pt;height:57.5pt" o:ole="">
                  <v:imagedata r:id="rId20" o:title=""/>
                </v:shape>
                <o:OLEObject Type="Embed" ProgID="Equation.3" ShapeID="_x0000_i1031" DrawAspect="Content" ObjectID="_1611756454"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2" type="#_x0000_t75" style="width:29.45pt;height:57.5pt" o:ole="">
                  <v:imagedata r:id="rId22" o:title=""/>
                </v:shape>
                <o:OLEObject Type="Embed" ProgID="Equation.3" ShapeID="_x0000_i1032" DrawAspect="Content" ObjectID="_1611756455"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3" type="#_x0000_t75" style="width:29.45pt;height:57.5pt" o:ole="">
                  <v:imagedata r:id="rId24" o:title=""/>
                </v:shape>
                <o:OLEObject Type="Embed" ProgID="Equation.3" ShapeID="_x0000_i1033" DrawAspect="Content" ObjectID="_1611756456" r:id="rId2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4" type="#_x0000_t75" style="width:29.45pt;height:57.5pt" o:ole="">
                  <v:imagedata r:id="rId26" o:title=""/>
                </v:shape>
                <o:OLEObject Type="Embed" ProgID="Equation.3" ShapeID="_x0000_i1034" DrawAspect="Content" ObjectID="_1611756457" r:id="rId2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35" type="#_x0000_t75" style="width:29.45pt;height:57.5pt" o:ole="">
                  <v:imagedata r:id="rId28" o:title=""/>
                </v:shape>
                <o:OLEObject Type="Embed" ProgID="Equation.3" ShapeID="_x0000_i1035" DrawAspect="Content" ObjectID="_1611756458" r:id="rId2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20" w:dyaOrig="1219">
                <v:shape id="_x0000_i1036" type="#_x0000_t75" style="width:27.6pt;height:57.5pt" o:ole="">
                  <v:imagedata r:id="rId30" o:title=""/>
                </v:shape>
                <o:OLEObject Type="Embed" ProgID="Equation.3" ShapeID="_x0000_i1036" DrawAspect="Content" ObjectID="_1611756459" r:id="rId3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37" type="#_x0000_t75" style="width:29.45pt;height:57.5pt" o:ole="">
                  <v:imagedata r:id="rId32" o:title=""/>
                </v:shape>
                <o:OLEObject Type="Embed" ProgID="Equation.3" ShapeID="_x0000_i1037" DrawAspect="Content" ObjectID="_1611756460" r:id="rId3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60" w:dyaOrig="1219">
                <v:shape id="_x0000_i1038" type="#_x0000_t75" style="width:29.45pt;height:57.5pt" o:ole="">
                  <v:imagedata r:id="rId34" o:title=""/>
                </v:shape>
                <o:OLEObject Type="Embed" ProgID="Equation.3" ShapeID="_x0000_i1038" DrawAspect="Content" ObjectID="_1611756461" r:id="rId35"/>
              </w:objec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39" type="#_x0000_t75" style="width:29.45pt;height:57.5pt" o:ole="">
                  <v:imagedata r:id="rId36" o:title=""/>
                </v:shape>
                <o:OLEObject Type="Embed" ProgID="Equation.3" ShapeID="_x0000_i1039" DrawAspect="Content" ObjectID="_1611756462" r:id="rId3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20" w:dyaOrig="1219">
                <v:shape id="_x0000_i1040" type="#_x0000_t75" style="width:27.6pt;height:57.5pt" o:ole="">
                  <v:imagedata r:id="rId38" o:title=""/>
                </v:shape>
                <o:OLEObject Type="Embed" ProgID="Equation.3" ShapeID="_x0000_i1040" DrawAspect="Content" ObjectID="_1611756463" r:id="rId3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41" type="#_x0000_t75" style="width:29.45pt;height:57.5pt" o:ole="">
                  <v:imagedata r:id="rId40" o:title=""/>
                </v:shape>
                <o:OLEObject Type="Embed" ProgID="Equation.3" ShapeID="_x0000_i1041" DrawAspect="Content" ObjectID="_1611756464" r:id="rId4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60" w:dyaOrig="1219">
                <v:shape id="_x0000_i1042" type="#_x0000_t75" style="width:29.45pt;height:57.5pt" o:ole="">
                  <v:imagedata r:id="rId42" o:title=""/>
                </v:shape>
                <o:OLEObject Type="Embed" ProgID="Equation.3" ShapeID="_x0000_i1042" DrawAspect="Content" ObjectID="_1611756465" r:id="rId4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480" w:dyaOrig="1219">
                <v:shape id="_x0000_i1043" type="#_x0000_t75" style="width:20.1pt;height:57.5pt" o:ole="">
                  <v:imagedata r:id="rId44" o:title=""/>
                </v:shape>
                <o:OLEObject Type="Embed" ProgID="Equation.3" ShapeID="_x0000_i1043" DrawAspect="Content" ObjectID="_1611756466" r:id="rId4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5251">
              <w:rPr>
                <w:position w:val="-56"/>
              </w:rPr>
              <w:object w:dxaOrig="520" w:dyaOrig="1219">
                <v:shape id="_x0000_i1044" type="#_x0000_t75" style="width:29.45pt;height:57.5pt" o:ole="">
                  <v:imagedata r:id="rId46" o:title=""/>
                </v:shape>
                <o:OLEObject Type="Embed" ProgID="Equation.3" ShapeID="_x0000_i1044" DrawAspect="Content" ObjectID="_1611756467" r:id="rId4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620" w:dyaOrig="1219">
                <v:shape id="_x0000_i1045" type="#_x0000_t75" style="width:27.6pt;height:57.5pt" o:ole="">
                  <v:imagedata r:id="rId48" o:title=""/>
                </v:shape>
                <o:OLEObject Type="Embed" ProgID="Equation.3" ShapeID="_x0000_i1045" DrawAspect="Content" ObjectID="_1611756468" r:id="rId4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5251">
              <w:rPr>
                <w:position w:val="-56"/>
              </w:rPr>
              <w:object w:dxaOrig="660" w:dyaOrig="1219">
                <v:shape id="_x0000_i1046" type="#_x0000_t75" style="width:29.45pt;height:57.5pt" o:ole="">
                  <v:imagedata r:id="rId50" o:title=""/>
                </v:shape>
                <o:OLEObject Type="Embed" ProgID="Equation.3" ShapeID="_x0000_i1046" DrawAspect="Content" ObjectID="_1611756469" r:id="rId51"/>
              </w:objec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520" w:dyaOrig="1219">
                <v:shape id="_x0000_i1047" type="#_x0000_t75" style="width:29.45pt;height:57.5pt" o:ole="">
                  <v:imagedata r:id="rId52" o:title=""/>
                </v:shape>
                <o:OLEObject Type="Embed" ProgID="Equation.3" ShapeID="_x0000_i1047" DrawAspect="Content" ObjectID="_1611756470" r:id="rId5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20" w:dyaOrig="1219">
                <v:shape id="_x0000_i1048" type="#_x0000_t75" style="width:27.6pt;height:57.5pt" o:ole="">
                  <v:imagedata r:id="rId54" o:title=""/>
                </v:shape>
                <o:OLEObject Type="Embed" ProgID="Equation.3" ShapeID="_x0000_i1048" DrawAspect="Content" ObjectID="_1611756471" r:id="rId5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49" type="#_x0000_t75" style="width:36.95pt;height:57.5pt" o:ole="">
                  <v:imagedata r:id="rId56" o:title=""/>
                </v:shape>
                <o:OLEObject Type="Embed" ProgID="Equation.3" ShapeID="_x0000_i1049" DrawAspect="Content" ObjectID="_1611756472" r:id="rId57"/>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5251">
              <w:rPr>
                <w:position w:val="-56"/>
              </w:rPr>
              <w:object w:dxaOrig="660" w:dyaOrig="1219">
                <v:shape id="_x0000_i1050" type="#_x0000_t75" style="width:29.45pt;height:57.5pt" o:ole="">
                  <v:imagedata r:id="rId58" o:title=""/>
                </v:shape>
                <o:OLEObject Type="Embed" ProgID="Equation.3" ShapeID="_x0000_i1050" DrawAspect="Content" ObjectID="_1611756473" r:id="rId5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620" w:dyaOrig="1219">
                <v:shape id="_x0000_i1051" type="#_x0000_t75" style="width:27.6pt;height:57.5pt" o:ole="">
                  <v:imagedata r:id="rId60" o:title=""/>
                </v:shape>
                <o:OLEObject Type="Embed" ProgID="Equation.3" ShapeID="_x0000_i1051" DrawAspect="Content" ObjectID="_1611756474" r:id="rId6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2" type="#_x0000_t75" style="width:36.95pt;height:57.5pt" o:ole="">
                  <v:imagedata r:id="rId62" o:title=""/>
                </v:shape>
                <o:OLEObject Type="Embed" ProgID="Equation.3" ShapeID="_x0000_i1052" DrawAspect="Content" ObjectID="_1611756475" r:id="rId6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620" w:dyaOrig="1219">
                <v:shape id="_x0000_i1053" type="#_x0000_t75" style="width:27.6pt;height:57.5pt" o:ole="">
                  <v:imagedata r:id="rId64" o:title=""/>
                </v:shape>
                <o:OLEObject Type="Embed" ProgID="Equation.3" ShapeID="_x0000_i1053" DrawAspect="Content" ObjectID="_1611756476" r:id="rId6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4" type="#_x0000_t75" style="width:36.95pt;height:57.5pt" o:ole="">
                  <v:imagedata r:id="rId66" o:title=""/>
                </v:shape>
                <o:OLEObject Type="Embed" ProgID="Equation.3" ShapeID="_x0000_i1054" DrawAspect="Content" ObjectID="_1611756477" r:id="rId67"/>
              </w:objec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5" type="#_x0000_t75" style="width:36.95pt;height:57.5pt" o:ole="">
                  <v:imagedata r:id="rId68" o:title=""/>
                </v:shape>
                <o:OLEObject Type="Embed" ProgID="Equation.3" ShapeID="_x0000_i1055" DrawAspect="Content" ObjectID="_1611756478" r:id="rId69"/>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6" type="#_x0000_t75" style="width:36.95pt;height:57.5pt" o:ole="">
                  <v:imagedata r:id="rId70" o:title=""/>
                </v:shape>
                <o:OLEObject Type="Embed" ProgID="Equation.3" ShapeID="_x0000_i1056" DrawAspect="Content" ObjectID="_1611756479" r:id="rId7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7" type="#_x0000_t75" style="width:36.95pt;height:57.5pt" o:ole="">
                  <v:imagedata r:id="rId72" o:title=""/>
                </v:shape>
                <o:OLEObject Type="Embed" ProgID="Equation.3" ShapeID="_x0000_i1057" DrawAspect="Content" ObjectID="_1611756480" r:id="rId7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8" type="#_x0000_t75" style="width:36.95pt;height:57.5pt" o:ole="">
                  <v:imagedata r:id="rId74" o:title=""/>
                </v:shape>
                <o:OLEObject Type="Embed" ProgID="Equation.3" ShapeID="_x0000_i1058" DrawAspect="Content" ObjectID="_1611756481" r:id="rId75"/>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r>
    </w:tbl>
    <w:p w:rsidR="002D1FB0" w:rsidRDefault="002D1FB0" w:rsidP="002D1FB0"/>
    <w:p w:rsidR="002D1FB0" w:rsidRDefault="002D1FB0" w:rsidP="002D1FB0"/>
    <w:p w:rsidR="002D1FB0" w:rsidRDefault="002D1FB0" w:rsidP="002D1FB0">
      <w:pPr>
        <w:pStyle w:val="TH"/>
      </w:pPr>
      <w:r>
        <w:lastRenderedPageBreak/>
        <w:t xml:space="preserve">Table 6.3.1.5-5: Precoding matrix </w:t>
      </w:r>
      <w:r w:rsidRPr="0000123F">
        <w:rPr>
          <w:position w:val="-6"/>
        </w:rPr>
        <w:object w:dxaOrig="260" w:dyaOrig="240">
          <v:shape id="_x0000_i1059" type="#_x0000_t75" style="width:14.95pt;height:14.95pt" o:ole="">
            <v:imagedata r:id="rId16" o:title=""/>
          </v:shape>
          <o:OLEObject Type="Embed" ProgID="Equation.3" ShapeID="_x0000_i1059" DrawAspect="Content" ObjectID="_1611756482" r:id="rId76"/>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D1FB0" w:rsidTr="00D01516">
        <w:trPr>
          <w:jc w:val="center"/>
        </w:trPr>
        <w:tc>
          <w:tcPr>
            <w:tcW w:w="1250" w:type="dxa"/>
            <w:shd w:val="clear" w:color="auto" w:fill="auto"/>
          </w:tcPr>
          <w:p w:rsidR="002D1FB0" w:rsidRPr="00CB0F81" w:rsidRDefault="002D1FB0" w:rsidP="00D01516">
            <w:pPr>
              <w:pStyle w:val="TAH"/>
              <w:rPr>
                <w:rFonts w:eastAsia="Batang"/>
              </w:rPr>
            </w:pPr>
            <w:r w:rsidRPr="00CB0F81">
              <w:rPr>
                <w:rFonts w:eastAsia="Batang"/>
              </w:rPr>
              <w:t>TPMI index</w:t>
            </w:r>
          </w:p>
        </w:tc>
        <w:tc>
          <w:tcPr>
            <w:tcW w:w="7250" w:type="dxa"/>
            <w:gridSpan w:val="4"/>
            <w:shd w:val="clear" w:color="auto" w:fill="auto"/>
            <w:vAlign w:val="center"/>
          </w:tcPr>
          <w:p w:rsidR="002D1FB0" w:rsidRPr="00CB0F81" w:rsidRDefault="002D1FB0" w:rsidP="00D01516">
            <w:pPr>
              <w:pStyle w:val="TAH"/>
              <w:rPr>
                <w:rFonts w:eastAsia="Batang"/>
              </w:rPr>
            </w:pPr>
            <w:r w:rsidRPr="00CB0F81">
              <w:rPr>
                <w:rFonts w:eastAsia="Batang"/>
              </w:rPr>
              <w:object w:dxaOrig="260" w:dyaOrig="240">
                <v:shape id="_x0000_i1060" type="#_x0000_t75" style="width:14.95pt;height:14.95pt" o:ole="">
                  <v:imagedata r:id="rId18" o:title=""/>
                </v:shape>
                <o:OLEObject Type="Embed" ProgID="Equation.3" ShapeID="_x0000_i1060" DrawAspect="Content" ObjectID="_1611756483" r:id="rId77"/>
              </w:object>
            </w:r>
            <w:r w:rsidRPr="00CB0F81">
              <w:rPr>
                <w:rFonts w:eastAsia="Batang"/>
              </w:rPr>
              <w:br/>
              <w:t>(ordered from left to right in increasing order of TPMI index)</w: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0 – 3</w: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1" type="#_x0000_t75" style="width:44.4pt;height:57.5pt" o:ole="">
                  <v:imagedata r:id="rId78" o:title=""/>
                </v:shape>
                <o:OLEObject Type="Embed" ProgID="Equation.3" ShapeID="_x0000_i1061" DrawAspect="Content" ObjectID="_1611756484" r:id="rId79"/>
              </w:objec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2" type="#_x0000_t75" style="width:44.4pt;height:57.5pt" o:ole="">
                  <v:imagedata r:id="rId80" o:title=""/>
                </v:shape>
                <o:OLEObject Type="Embed" ProgID="Equation.3" ShapeID="_x0000_i1062" DrawAspect="Content" ObjectID="_1611756485" r:id="rId81"/>
              </w:object>
            </w:r>
          </w:p>
        </w:tc>
        <w:tc>
          <w:tcPr>
            <w:tcW w:w="1813"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3" type="#_x0000_t75" style="width:44.4pt;height:57.5pt" o:ole="">
                  <v:imagedata r:id="rId82" o:title=""/>
                </v:shape>
                <o:OLEObject Type="Embed" ProgID="Equation.3" ShapeID="_x0000_i1063" DrawAspect="Content" ObjectID="_1611756486" r:id="rId83"/>
              </w:object>
            </w:r>
          </w:p>
        </w:tc>
        <w:tc>
          <w:tcPr>
            <w:tcW w:w="1813"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4" type="#_x0000_t75" style="width:44.4pt;height:57.5pt" o:ole="">
                  <v:imagedata r:id="rId84" o:title=""/>
                </v:shape>
                <o:OLEObject Type="Embed" ProgID="Equation.3" ShapeID="_x0000_i1064" DrawAspect="Content" ObjectID="_1611756487" r:id="rId85"/>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4 – 7</w: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5" type="#_x0000_t75" style="width:44.4pt;height:57.5pt" o:ole="">
                  <v:imagedata r:id="rId86" o:title=""/>
                </v:shape>
                <o:OLEObject Type="Embed" ProgID="Equation.3" ShapeID="_x0000_i1065" DrawAspect="Content" ObjectID="_1611756488" r:id="rId87"/>
              </w:objec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6" type="#_x0000_t75" style="width:44.4pt;height:57.5pt" o:ole="">
                  <v:imagedata r:id="rId88" o:title=""/>
                </v:shape>
                <o:OLEObject Type="Embed" ProgID="Equation.3" ShapeID="_x0000_i1066" DrawAspect="Content" ObjectID="_1611756489" r:id="rId89"/>
              </w:object>
            </w:r>
          </w:p>
        </w:tc>
        <w:tc>
          <w:tcPr>
            <w:tcW w:w="1813"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940" w:dyaOrig="1219">
                <v:shape id="_x0000_i1067" type="#_x0000_t75" style="width:44.4pt;height:57.5pt" o:ole="">
                  <v:imagedata r:id="rId90" o:title=""/>
                </v:shape>
                <o:OLEObject Type="Embed" ProgID="Equation.3" ShapeID="_x0000_i1067" DrawAspect="Content" ObjectID="_1611756490" r:id="rId91"/>
              </w:object>
            </w:r>
          </w:p>
        </w:tc>
        <w:tc>
          <w:tcPr>
            <w:tcW w:w="1813"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800" w:dyaOrig="1219">
                <v:shape id="_x0000_i1068" type="#_x0000_t75" style="width:44.4pt;height:57.5pt" o:ole="">
                  <v:imagedata r:id="rId92" o:title=""/>
                </v:shape>
                <o:OLEObject Type="Embed" ProgID="Equation.3" ShapeID="_x0000_i1068" DrawAspect="Content" ObjectID="_1611756491" r:id="rId93"/>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8 – 11</w: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940" w:dyaOrig="1219">
                <v:shape id="_x0000_i1069" type="#_x0000_t75" style="width:44.4pt;height:57.5pt" o:ole="">
                  <v:imagedata r:id="rId94" o:title=""/>
                </v:shape>
                <o:OLEObject Type="Embed" ProgID="Equation.3" ShapeID="_x0000_i1069" DrawAspect="Content" ObjectID="_1611756492" r:id="rId95"/>
              </w:objec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1080" w:dyaOrig="1219">
                <v:shape id="_x0000_i1070" type="#_x0000_t75" style="width:50.95pt;height:57.5pt" o:ole="">
                  <v:imagedata r:id="rId96" o:title=""/>
                </v:shape>
                <o:OLEObject Type="Embed" ProgID="Equation.3" ShapeID="_x0000_i1070" DrawAspect="Content" ObjectID="_1611756493" r:id="rId97"/>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060" w:dyaOrig="1219">
                <v:shape id="_x0000_i1071" type="#_x0000_t75" style="width:51.9pt;height:57.5pt" o:ole="">
                  <v:imagedata r:id="rId98" o:title=""/>
                </v:shape>
                <o:OLEObject Type="Embed" ProgID="Equation.3" ShapeID="_x0000_i1071" DrawAspect="Content" ObjectID="_1611756494" r:id="rId99"/>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920" w:dyaOrig="1219">
                <v:shape id="_x0000_i1072" type="#_x0000_t75" style="width:43.5pt;height:57.5pt" o:ole="">
                  <v:imagedata r:id="rId100" o:title=""/>
                </v:shape>
                <o:OLEObject Type="Embed" ProgID="Equation.3" ShapeID="_x0000_i1072" DrawAspect="Content" ObjectID="_1611756495" r:id="rId101"/>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12 – 15</w: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800" w:dyaOrig="1219">
                <v:shape id="_x0000_i1073" type="#_x0000_t75" style="width:44.4pt;height:57.5pt" o:ole="">
                  <v:imagedata r:id="rId102" o:title=""/>
                </v:shape>
                <o:OLEObject Type="Embed" ProgID="Equation.3" ShapeID="_x0000_i1073" DrawAspect="Content" ObjectID="_1611756496" r:id="rId103"/>
              </w:objec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920" w:dyaOrig="1219">
                <v:shape id="_x0000_i1074" type="#_x0000_t75" style="width:43.5pt;height:57.5pt" o:ole="">
                  <v:imagedata r:id="rId104" o:title=""/>
                </v:shape>
                <o:OLEObject Type="Embed" ProgID="Equation.3" ShapeID="_x0000_i1074" DrawAspect="Content" ObjectID="_1611756497" r:id="rId105"/>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140" w:dyaOrig="1219">
                <v:shape id="_x0000_i1075" type="#_x0000_t75" style="width:57.05pt;height:57.5pt" o:ole="">
                  <v:imagedata r:id="rId106" o:title=""/>
                </v:shape>
                <o:OLEObject Type="Embed" ProgID="Equation.3" ShapeID="_x0000_i1075" DrawAspect="Content" ObjectID="_1611756498" r:id="rId107"/>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219" w:dyaOrig="1219">
                <v:shape id="_x0000_i1076" type="#_x0000_t75" style="width:57.5pt;height:57.5pt" o:ole="">
                  <v:imagedata r:id="rId108" o:title=""/>
                </v:shape>
                <o:OLEObject Type="Embed" ProgID="Equation.3" ShapeID="_x0000_i1076" DrawAspect="Content" ObjectID="_1611756499" r:id="rId109"/>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16 – 19</w: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219" w:dyaOrig="1219">
                <v:shape id="_x0000_i1077" type="#_x0000_t75" style="width:57.5pt;height:57.5pt" o:ole="">
                  <v:imagedata r:id="rId110" o:title=""/>
                </v:shape>
                <o:OLEObject Type="Embed" ProgID="Equation.3" ShapeID="_x0000_i1077" DrawAspect="Content" ObjectID="_1611756500" r:id="rId111"/>
              </w:objec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320" w:dyaOrig="1219">
                <v:shape id="_x0000_i1078" type="#_x0000_t75" style="width:65.45pt;height:57.5pt" o:ole="">
                  <v:imagedata r:id="rId112" o:title=""/>
                </v:shape>
                <o:OLEObject Type="Embed" ProgID="Equation.3" ShapeID="_x0000_i1078" DrawAspect="Content" ObjectID="_1611756501" r:id="rId113"/>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280" w:dyaOrig="1219">
                <v:shape id="_x0000_i1079" type="#_x0000_t75" style="width:65.45pt;height:57.5pt" o:ole="">
                  <v:imagedata r:id="rId114" o:title=""/>
                </v:shape>
                <o:OLEObject Type="Embed" ProgID="Equation.3" ShapeID="_x0000_i1079" DrawAspect="Content" ObjectID="_1611756502" r:id="rId115"/>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359" w:dyaOrig="1219">
                <v:shape id="_x0000_i1080" type="#_x0000_t75" style="width:65.45pt;height:57.5pt" o:ole="">
                  <v:imagedata r:id="rId116" o:title=""/>
                </v:shape>
                <o:OLEObject Type="Embed" ProgID="Equation.3" ShapeID="_x0000_i1080" DrawAspect="Content" ObjectID="_1611756503" r:id="rId117"/>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20 – 21</w: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359" w:dyaOrig="1219">
                <v:shape id="_x0000_i1081" type="#_x0000_t75" style="width:65.45pt;height:57.5pt" o:ole="">
                  <v:imagedata r:id="rId118" o:title=""/>
                </v:shape>
                <o:OLEObject Type="Embed" ProgID="Equation.3" ShapeID="_x0000_i1081" DrawAspect="Content" ObjectID="_1611756504" r:id="rId119"/>
              </w:objec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359" w:dyaOrig="1219">
                <v:shape id="_x0000_i1082" type="#_x0000_t75" style="width:65.45pt;height:57.5pt" o:ole="">
                  <v:imagedata r:id="rId120" o:title=""/>
                </v:shape>
                <o:OLEObject Type="Embed" ProgID="Equation.3" ShapeID="_x0000_i1082" DrawAspect="Content" ObjectID="_1611756505" r:id="rId121"/>
              </w:object>
            </w:r>
          </w:p>
        </w:tc>
        <w:tc>
          <w:tcPr>
            <w:tcW w:w="1813" w:type="dxa"/>
            <w:shd w:val="clear" w:color="auto" w:fill="auto"/>
            <w:vAlign w:val="center"/>
          </w:tcPr>
          <w:p w:rsidR="002D1FB0" w:rsidRPr="00CB0F81" w:rsidRDefault="002D1FB0" w:rsidP="00D01516">
            <w:pPr>
              <w:pStyle w:val="TAC"/>
              <w:rPr>
                <w:rFonts w:eastAsia="Batang"/>
              </w:rPr>
            </w:pPr>
            <w:r>
              <w:t>-</w:t>
            </w:r>
          </w:p>
        </w:tc>
        <w:tc>
          <w:tcPr>
            <w:tcW w:w="1813" w:type="dxa"/>
            <w:shd w:val="clear" w:color="auto" w:fill="auto"/>
            <w:vAlign w:val="center"/>
          </w:tcPr>
          <w:p w:rsidR="002D1FB0" w:rsidRPr="00CB0F81" w:rsidRDefault="002D1FB0" w:rsidP="00D01516">
            <w:pPr>
              <w:pStyle w:val="TAC"/>
              <w:rPr>
                <w:rFonts w:eastAsia="Batang"/>
              </w:rPr>
            </w:pPr>
            <w:r>
              <w:t>-</w:t>
            </w:r>
          </w:p>
        </w:tc>
      </w:tr>
    </w:tbl>
    <w:p w:rsidR="002D1FB0" w:rsidRDefault="002D1FB0" w:rsidP="002D1FB0"/>
    <w:p w:rsidR="002D1FB0" w:rsidRDefault="002D1FB0" w:rsidP="002D1FB0">
      <w:pPr>
        <w:pStyle w:val="TH"/>
      </w:pPr>
      <w:r>
        <w:t xml:space="preserve">Table 6.3.1.5.4-6: Precoding matrix </w:t>
      </w:r>
      <w:r w:rsidRPr="0000123F">
        <w:rPr>
          <w:position w:val="-6"/>
        </w:rPr>
        <w:object w:dxaOrig="260" w:dyaOrig="240">
          <v:shape id="_x0000_i1083" type="#_x0000_t75" style="width:14.95pt;height:14.95pt" o:ole="">
            <v:imagedata r:id="rId16" o:title=""/>
          </v:shape>
          <o:OLEObject Type="Embed" ProgID="Equation.3" ShapeID="_x0000_i1083" DrawAspect="Content" ObjectID="_1611756506" r:id="rId122"/>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D1FB0" w:rsidTr="00D01516">
        <w:trPr>
          <w:jc w:val="center"/>
        </w:trPr>
        <w:tc>
          <w:tcPr>
            <w:tcW w:w="1150" w:type="dxa"/>
            <w:shd w:val="clear" w:color="auto" w:fill="auto"/>
          </w:tcPr>
          <w:p w:rsidR="002D1FB0" w:rsidRPr="00102A81" w:rsidRDefault="002D1FB0" w:rsidP="00D01516">
            <w:pPr>
              <w:pStyle w:val="TAH"/>
              <w:rPr>
                <w:rFonts w:eastAsia="Batang"/>
              </w:rPr>
            </w:pPr>
            <w:r w:rsidRPr="00102A81">
              <w:rPr>
                <w:rFonts w:eastAsia="Batang"/>
              </w:rPr>
              <w:t>TPMI index</w:t>
            </w:r>
          </w:p>
        </w:tc>
        <w:tc>
          <w:tcPr>
            <w:tcW w:w="7492" w:type="dxa"/>
            <w:gridSpan w:val="4"/>
            <w:shd w:val="clear" w:color="auto" w:fill="auto"/>
            <w:vAlign w:val="center"/>
          </w:tcPr>
          <w:p w:rsidR="002D1FB0" w:rsidRPr="00102A81" w:rsidRDefault="002D1FB0" w:rsidP="00D01516">
            <w:pPr>
              <w:pStyle w:val="TAH"/>
              <w:rPr>
                <w:rFonts w:eastAsia="Batang"/>
              </w:rPr>
            </w:pPr>
            <w:r w:rsidRPr="00102A81">
              <w:rPr>
                <w:rFonts w:eastAsia="Batang"/>
              </w:rPr>
              <w:object w:dxaOrig="260" w:dyaOrig="240">
                <v:shape id="_x0000_i1084" type="#_x0000_t75" style="width:14.95pt;height:14.95pt" o:ole="">
                  <v:imagedata r:id="rId18" o:title=""/>
                </v:shape>
                <o:OLEObject Type="Embed" ProgID="Equation.3" ShapeID="_x0000_i1084" DrawAspect="Content" ObjectID="_1611756507" r:id="rId123"/>
              </w:object>
            </w:r>
            <w:r w:rsidRPr="00102A81">
              <w:rPr>
                <w:rFonts w:eastAsia="Batang"/>
              </w:rPr>
              <w:br/>
              <w:t>(ordered from left to right in increasing order of TPMI index)</w:t>
            </w:r>
          </w:p>
        </w:tc>
      </w:tr>
      <w:tr w:rsidR="002D1FB0" w:rsidTr="00D01516">
        <w:trPr>
          <w:jc w:val="center"/>
        </w:trPr>
        <w:tc>
          <w:tcPr>
            <w:tcW w:w="1150" w:type="dxa"/>
            <w:shd w:val="clear" w:color="auto" w:fill="auto"/>
            <w:vAlign w:val="center"/>
          </w:tcPr>
          <w:p w:rsidR="002D1FB0" w:rsidRPr="00102A81" w:rsidRDefault="002D1FB0" w:rsidP="00D01516">
            <w:pPr>
              <w:pStyle w:val="TAC"/>
              <w:rPr>
                <w:rFonts w:eastAsia="Batang"/>
              </w:rPr>
            </w:pPr>
            <w:r w:rsidRPr="00102A81">
              <w:rPr>
                <w:rFonts w:eastAsia="Batang"/>
              </w:rPr>
              <w:t>0 – 3</w:t>
            </w:r>
          </w:p>
        </w:tc>
        <w:tc>
          <w:tcPr>
            <w:tcW w:w="1837" w:type="dxa"/>
            <w:shd w:val="clear" w:color="auto" w:fill="auto"/>
          </w:tcPr>
          <w:p w:rsidR="002D1FB0" w:rsidRPr="00102A81" w:rsidRDefault="002D1FB0" w:rsidP="00D01516">
            <w:pPr>
              <w:pStyle w:val="TAC"/>
              <w:rPr>
                <w:rFonts w:eastAsia="Batang"/>
              </w:rPr>
            </w:pPr>
            <w:r w:rsidRPr="00053898">
              <w:rPr>
                <w:rFonts w:eastAsia="Batang"/>
                <w:position w:val="-56"/>
                <w:highlight w:val="magenta"/>
              </w:rPr>
              <w:object w:dxaOrig="1080" w:dyaOrig="1219">
                <v:shape id="_x0000_i1085" type="#_x0000_t75" style="width:50.95pt;height:57.5pt" o:ole="">
                  <v:imagedata r:id="rId124" o:title=""/>
                </v:shape>
                <o:OLEObject Type="Embed" ProgID="Equation.3" ShapeID="_x0000_i1085" DrawAspect="Content" ObjectID="_1611756508" r:id="rId125"/>
              </w:object>
            </w:r>
          </w:p>
        </w:tc>
        <w:tc>
          <w:tcPr>
            <w:tcW w:w="1837" w:type="dxa"/>
            <w:shd w:val="clear" w:color="auto" w:fill="auto"/>
          </w:tcPr>
          <w:p w:rsidR="002D1FB0" w:rsidRPr="00102A81" w:rsidRDefault="002D1FB0" w:rsidP="00D01516">
            <w:pPr>
              <w:pStyle w:val="TAC"/>
              <w:rPr>
                <w:rFonts w:eastAsia="Batang"/>
              </w:rPr>
            </w:pPr>
            <w:r w:rsidRPr="00102A81">
              <w:rPr>
                <w:rFonts w:eastAsia="Batang"/>
                <w:position w:val="-56"/>
              </w:rPr>
              <w:object w:dxaOrig="1080" w:dyaOrig="1219">
                <v:shape id="_x0000_i1086" type="#_x0000_t75" style="width:50.95pt;height:57.5pt" o:ole="">
                  <v:imagedata r:id="rId126" o:title=""/>
                </v:shape>
                <o:OLEObject Type="Embed" ProgID="Equation.3" ShapeID="_x0000_i1086" DrawAspect="Content" ObjectID="_1611756509" r:id="rId127"/>
              </w:object>
            </w:r>
          </w:p>
        </w:tc>
        <w:tc>
          <w:tcPr>
            <w:tcW w:w="1927" w:type="dxa"/>
            <w:shd w:val="clear" w:color="auto" w:fill="auto"/>
          </w:tcPr>
          <w:p w:rsidR="002D1FB0" w:rsidRPr="00102A81" w:rsidRDefault="002D1FB0" w:rsidP="00D01516">
            <w:pPr>
              <w:pStyle w:val="TAC"/>
              <w:rPr>
                <w:rFonts w:eastAsia="Batang"/>
              </w:rPr>
            </w:pPr>
            <w:r w:rsidRPr="00102A81">
              <w:rPr>
                <w:rFonts w:eastAsia="Batang"/>
                <w:position w:val="-56"/>
              </w:rPr>
              <w:object w:dxaOrig="1200" w:dyaOrig="1219">
                <v:shape id="_x0000_i1087" type="#_x0000_t75" style="width:57.95pt;height:57.5pt" o:ole="">
                  <v:imagedata r:id="rId128" o:title=""/>
                </v:shape>
                <o:OLEObject Type="Embed" ProgID="Equation.3" ShapeID="_x0000_i1087" DrawAspect="Content" ObjectID="_1611756510" r:id="rId129"/>
              </w:object>
            </w:r>
          </w:p>
        </w:tc>
        <w:tc>
          <w:tcPr>
            <w:tcW w:w="1891" w:type="dxa"/>
            <w:shd w:val="clear" w:color="auto" w:fill="auto"/>
          </w:tcPr>
          <w:p w:rsidR="002D1FB0" w:rsidRPr="00102A81" w:rsidRDefault="002D1FB0" w:rsidP="00D01516">
            <w:pPr>
              <w:pStyle w:val="TAC"/>
              <w:rPr>
                <w:rFonts w:eastAsia="Batang"/>
              </w:rPr>
            </w:pPr>
            <w:r w:rsidRPr="00A62908">
              <w:rPr>
                <w:rFonts w:eastAsia="Batang"/>
                <w:position w:val="-56"/>
                <w:highlight w:val="yellow"/>
              </w:rPr>
              <w:object w:dxaOrig="1520" w:dyaOrig="1219">
                <v:shape id="_x0000_i1088" type="#_x0000_t75" style="width:1in;height:57.5pt" o:ole="">
                  <v:imagedata r:id="rId130" o:title=""/>
                </v:shape>
                <o:OLEObject Type="Embed" ProgID="Equation.3" ShapeID="_x0000_i1088" DrawAspect="Content" ObjectID="_1611756511" r:id="rId131"/>
              </w:object>
            </w:r>
          </w:p>
        </w:tc>
      </w:tr>
      <w:tr w:rsidR="002D1FB0" w:rsidTr="00D01516">
        <w:trPr>
          <w:jc w:val="center"/>
        </w:trPr>
        <w:tc>
          <w:tcPr>
            <w:tcW w:w="1150" w:type="dxa"/>
            <w:shd w:val="clear" w:color="auto" w:fill="auto"/>
            <w:vAlign w:val="center"/>
          </w:tcPr>
          <w:p w:rsidR="002D1FB0" w:rsidRPr="00102A81" w:rsidRDefault="002D1FB0" w:rsidP="00D01516">
            <w:pPr>
              <w:pStyle w:val="TAC"/>
              <w:rPr>
                <w:rFonts w:eastAsia="Batang"/>
              </w:rPr>
            </w:pPr>
            <w:r w:rsidRPr="00102A81">
              <w:rPr>
                <w:rFonts w:eastAsia="Batang"/>
              </w:rPr>
              <w:t>4 – 6</w:t>
            </w:r>
          </w:p>
        </w:tc>
        <w:tc>
          <w:tcPr>
            <w:tcW w:w="1837" w:type="dxa"/>
            <w:shd w:val="clear" w:color="auto" w:fill="auto"/>
          </w:tcPr>
          <w:p w:rsidR="002D1FB0" w:rsidRPr="00102A81" w:rsidRDefault="002D1FB0" w:rsidP="00D01516">
            <w:pPr>
              <w:pStyle w:val="TAC"/>
              <w:rPr>
                <w:rFonts w:eastAsia="Batang"/>
              </w:rPr>
            </w:pPr>
            <w:r w:rsidRPr="00102A81">
              <w:rPr>
                <w:rFonts w:eastAsia="Batang"/>
                <w:position w:val="-56"/>
              </w:rPr>
              <w:object w:dxaOrig="1640" w:dyaOrig="1219">
                <v:shape id="_x0000_i1089" type="#_x0000_t75" style="width:78.55pt;height:57.5pt" o:ole="">
                  <v:imagedata r:id="rId132" o:title=""/>
                </v:shape>
                <o:OLEObject Type="Embed" ProgID="Equation.3" ShapeID="_x0000_i1089" DrawAspect="Content" ObjectID="_1611756512" r:id="rId133"/>
              </w:object>
            </w:r>
          </w:p>
        </w:tc>
        <w:tc>
          <w:tcPr>
            <w:tcW w:w="1837" w:type="dxa"/>
            <w:shd w:val="clear" w:color="auto" w:fill="auto"/>
          </w:tcPr>
          <w:p w:rsidR="002D1FB0" w:rsidRPr="00102A81" w:rsidRDefault="002D1FB0" w:rsidP="00D01516">
            <w:pPr>
              <w:pStyle w:val="TAC"/>
              <w:rPr>
                <w:rFonts w:eastAsia="Batang"/>
              </w:rPr>
            </w:pPr>
            <w:r w:rsidRPr="00102A81">
              <w:rPr>
                <w:rFonts w:eastAsia="Batang"/>
                <w:position w:val="-56"/>
              </w:rPr>
              <w:object w:dxaOrig="1520" w:dyaOrig="1219">
                <v:shape id="_x0000_i1090" type="#_x0000_t75" style="width:1in;height:57.5pt" o:ole="">
                  <v:imagedata r:id="rId134" o:title=""/>
                </v:shape>
                <o:OLEObject Type="Embed" ProgID="Equation.3" ShapeID="_x0000_i1090" DrawAspect="Content" ObjectID="_1611756513" r:id="rId135"/>
              </w:object>
            </w:r>
          </w:p>
        </w:tc>
        <w:tc>
          <w:tcPr>
            <w:tcW w:w="1927" w:type="dxa"/>
            <w:shd w:val="clear" w:color="auto" w:fill="auto"/>
          </w:tcPr>
          <w:p w:rsidR="002D1FB0" w:rsidRPr="00102A81" w:rsidRDefault="002D1FB0" w:rsidP="00D01516">
            <w:pPr>
              <w:pStyle w:val="TAC"/>
              <w:rPr>
                <w:rFonts w:eastAsia="Batang"/>
              </w:rPr>
            </w:pPr>
            <w:r w:rsidRPr="00102A81">
              <w:rPr>
                <w:rFonts w:eastAsia="Batang"/>
                <w:position w:val="-56"/>
              </w:rPr>
              <w:object w:dxaOrig="1640" w:dyaOrig="1219">
                <v:shape id="_x0000_i1091" type="#_x0000_t75" style="width:78.55pt;height:57.5pt" o:ole="">
                  <v:imagedata r:id="rId136" o:title=""/>
                </v:shape>
                <o:OLEObject Type="Embed" ProgID="Equation.3" ShapeID="_x0000_i1091" DrawAspect="Content" ObjectID="_1611756514" r:id="rId137"/>
              </w:object>
            </w:r>
          </w:p>
        </w:tc>
        <w:tc>
          <w:tcPr>
            <w:tcW w:w="1891" w:type="dxa"/>
            <w:shd w:val="clear" w:color="auto" w:fill="auto"/>
            <w:vAlign w:val="center"/>
          </w:tcPr>
          <w:p w:rsidR="002D1FB0" w:rsidRPr="00102A81" w:rsidRDefault="002D1FB0" w:rsidP="00D01516">
            <w:pPr>
              <w:pStyle w:val="TAC"/>
              <w:rPr>
                <w:rFonts w:eastAsia="Batang"/>
              </w:rPr>
            </w:pPr>
            <w:r>
              <w:t>-</w:t>
            </w:r>
          </w:p>
        </w:tc>
      </w:tr>
    </w:tbl>
    <w:p w:rsidR="002D1FB0" w:rsidRDefault="002D1FB0" w:rsidP="002D1FB0"/>
    <w:p w:rsidR="002D1FB0" w:rsidRDefault="002D1FB0" w:rsidP="002D1FB0">
      <w:pPr>
        <w:pStyle w:val="TH"/>
      </w:pPr>
      <w:r>
        <w:lastRenderedPageBreak/>
        <w:t xml:space="preserve">Table 6.3.1.5-7: Precoding matrix </w:t>
      </w:r>
      <w:r w:rsidRPr="0000123F">
        <w:rPr>
          <w:position w:val="-6"/>
        </w:rPr>
        <w:object w:dxaOrig="260" w:dyaOrig="240">
          <v:shape id="_x0000_i1092" type="#_x0000_t75" style="width:14.95pt;height:14.95pt" o:ole="">
            <v:imagedata r:id="rId16" o:title=""/>
          </v:shape>
          <o:OLEObject Type="Embed" ProgID="Equation.3" ShapeID="_x0000_i1092" DrawAspect="Content" ObjectID="_1611756515" r:id="rId138"/>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62"/>
        <w:gridCol w:w="2076"/>
        <w:gridCol w:w="2137"/>
      </w:tblGrid>
      <w:tr w:rsidR="002D1FB0" w:rsidTr="00D01516">
        <w:trPr>
          <w:jc w:val="center"/>
        </w:trPr>
        <w:tc>
          <w:tcPr>
            <w:tcW w:w="875" w:type="dxa"/>
            <w:shd w:val="clear" w:color="auto" w:fill="auto"/>
          </w:tcPr>
          <w:p w:rsidR="002D1FB0" w:rsidRPr="009408AF" w:rsidRDefault="002D1FB0" w:rsidP="00D01516">
            <w:pPr>
              <w:pStyle w:val="TAH"/>
              <w:rPr>
                <w:rFonts w:eastAsia="Batang"/>
              </w:rPr>
            </w:pPr>
            <w:r w:rsidRPr="009408AF">
              <w:rPr>
                <w:rFonts w:eastAsia="Batang"/>
              </w:rPr>
              <w:t>TPMI index</w:t>
            </w:r>
          </w:p>
        </w:tc>
        <w:tc>
          <w:tcPr>
            <w:tcW w:w="8187" w:type="dxa"/>
            <w:gridSpan w:val="4"/>
            <w:shd w:val="clear" w:color="auto" w:fill="auto"/>
            <w:vAlign w:val="center"/>
          </w:tcPr>
          <w:p w:rsidR="002D1FB0" w:rsidRPr="009408AF" w:rsidRDefault="002D1FB0" w:rsidP="00D01516">
            <w:pPr>
              <w:pStyle w:val="TAH"/>
              <w:rPr>
                <w:rFonts w:eastAsia="Batang"/>
              </w:rPr>
            </w:pPr>
            <w:r w:rsidRPr="009408AF">
              <w:rPr>
                <w:rFonts w:eastAsia="Batang"/>
              </w:rPr>
              <w:object w:dxaOrig="260" w:dyaOrig="240">
                <v:shape id="_x0000_i1093" type="#_x0000_t75" style="width:14.95pt;height:14.95pt" o:ole="">
                  <v:imagedata r:id="rId18" o:title=""/>
                </v:shape>
                <o:OLEObject Type="Embed" ProgID="Equation.3" ShapeID="_x0000_i1093" DrawAspect="Content" ObjectID="_1611756516" r:id="rId139"/>
              </w:object>
            </w:r>
            <w:r w:rsidRPr="009408AF">
              <w:rPr>
                <w:rFonts w:eastAsia="Batang"/>
              </w:rPr>
              <w:br/>
              <w:t>(ordered from left to right in increasing order of TPMI index)</w:t>
            </w:r>
          </w:p>
        </w:tc>
      </w:tr>
      <w:tr w:rsidR="002D1FB0" w:rsidRPr="009408AF" w:rsidTr="00D01516">
        <w:trPr>
          <w:jc w:val="center"/>
        </w:trPr>
        <w:tc>
          <w:tcPr>
            <w:tcW w:w="875" w:type="dxa"/>
            <w:shd w:val="clear" w:color="auto" w:fill="auto"/>
            <w:vAlign w:val="center"/>
          </w:tcPr>
          <w:p w:rsidR="002D1FB0" w:rsidRPr="009408AF" w:rsidRDefault="002D1FB0" w:rsidP="00D01516">
            <w:pPr>
              <w:pStyle w:val="TAC"/>
              <w:rPr>
                <w:rFonts w:eastAsia="Batang"/>
              </w:rPr>
            </w:pPr>
            <w:r w:rsidRPr="009408AF">
              <w:rPr>
                <w:rFonts w:eastAsia="Batang"/>
              </w:rPr>
              <w:t>0 – 3</w:t>
            </w:r>
          </w:p>
        </w:tc>
        <w:tc>
          <w:tcPr>
            <w:tcW w:w="2136" w:type="dxa"/>
            <w:shd w:val="clear" w:color="auto" w:fill="auto"/>
            <w:vAlign w:val="center"/>
          </w:tcPr>
          <w:p w:rsidR="002D1FB0" w:rsidRPr="009408AF" w:rsidRDefault="002D1FB0" w:rsidP="00D01516">
            <w:pPr>
              <w:pStyle w:val="TAC"/>
              <w:rPr>
                <w:rFonts w:eastAsia="Batang"/>
              </w:rPr>
            </w:pPr>
            <w:r w:rsidRPr="00A62908">
              <w:rPr>
                <w:rFonts w:eastAsia="Batang"/>
                <w:position w:val="-56"/>
                <w:highlight w:val="yellow"/>
              </w:rPr>
              <w:object w:dxaOrig="1359" w:dyaOrig="1219">
                <v:shape id="_x0000_i1094" type="#_x0000_t75" style="width:65.45pt;height:57.5pt" o:ole="">
                  <v:imagedata r:id="rId140" o:title=""/>
                </v:shape>
                <o:OLEObject Type="Embed" ProgID="Equation.3" ShapeID="_x0000_i1094" DrawAspect="Content" ObjectID="_1611756517" r:id="rId141"/>
              </w:object>
            </w:r>
          </w:p>
        </w:tc>
        <w:tc>
          <w:tcPr>
            <w:tcW w:w="1867"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840" w:dyaOrig="1219">
                <v:shape id="_x0000_i1095" type="#_x0000_t75" style="width:92.1pt;height:57.5pt" o:ole="">
                  <v:imagedata r:id="rId142" o:title=""/>
                </v:shape>
                <o:OLEObject Type="Embed" ProgID="Equation.3" ShapeID="_x0000_i1095" DrawAspect="Content" ObjectID="_1611756518" r:id="rId143"/>
              </w:object>
            </w:r>
          </w:p>
        </w:tc>
        <w:tc>
          <w:tcPr>
            <w:tcW w:w="2047"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939" w:dyaOrig="1219">
                <v:shape id="_x0000_i1096" type="#_x0000_t75" style="width:93.05pt;height:57.5pt" o:ole="">
                  <v:imagedata r:id="rId144" o:title=""/>
                </v:shape>
                <o:OLEObject Type="Embed" ProgID="Equation.3" ShapeID="_x0000_i1096" DrawAspect="Content" ObjectID="_1611756519" r:id="rId145"/>
              </w:object>
            </w:r>
          </w:p>
        </w:tc>
        <w:tc>
          <w:tcPr>
            <w:tcW w:w="2137"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660" w:dyaOrig="1219">
                <v:shape id="_x0000_i1097" type="#_x0000_t75" style="width:78.55pt;height:57.5pt" o:ole="">
                  <v:imagedata r:id="rId146" o:title=""/>
                </v:shape>
                <o:OLEObject Type="Embed" ProgID="Equation.3" ShapeID="_x0000_i1097" DrawAspect="Content" ObjectID="_1611756520" r:id="rId147"/>
              </w:object>
            </w:r>
          </w:p>
        </w:tc>
      </w:tr>
      <w:tr w:rsidR="002D1FB0" w:rsidTr="00D01516">
        <w:trPr>
          <w:jc w:val="center"/>
        </w:trPr>
        <w:tc>
          <w:tcPr>
            <w:tcW w:w="875" w:type="dxa"/>
            <w:shd w:val="clear" w:color="auto" w:fill="auto"/>
            <w:vAlign w:val="center"/>
          </w:tcPr>
          <w:p w:rsidR="002D1FB0" w:rsidRPr="009408AF" w:rsidRDefault="002D1FB0" w:rsidP="00D01516">
            <w:pPr>
              <w:pStyle w:val="TAC"/>
              <w:rPr>
                <w:rFonts w:eastAsia="Batang"/>
              </w:rPr>
            </w:pPr>
            <w:r w:rsidRPr="009408AF">
              <w:rPr>
                <w:rFonts w:eastAsia="Batang"/>
              </w:rPr>
              <w:t>4</w:t>
            </w:r>
          </w:p>
        </w:tc>
        <w:tc>
          <w:tcPr>
            <w:tcW w:w="2136"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820" w:dyaOrig="1219">
                <v:shape id="_x0000_i1098" type="#_x0000_t75" style="width:92.1pt;height:57.5pt" o:ole="">
                  <v:imagedata r:id="rId148" o:title=""/>
                </v:shape>
                <o:OLEObject Type="Embed" ProgID="Equation.3" ShapeID="_x0000_i1098" DrawAspect="Content" ObjectID="_1611756521" r:id="rId149"/>
              </w:object>
            </w:r>
          </w:p>
        </w:tc>
        <w:tc>
          <w:tcPr>
            <w:tcW w:w="1867" w:type="dxa"/>
            <w:shd w:val="clear" w:color="auto" w:fill="auto"/>
            <w:vAlign w:val="center"/>
          </w:tcPr>
          <w:p w:rsidR="002D1FB0" w:rsidRPr="009408AF" w:rsidRDefault="002D1FB0" w:rsidP="00D01516">
            <w:pPr>
              <w:pStyle w:val="TAC"/>
              <w:rPr>
                <w:rFonts w:eastAsia="Batang"/>
              </w:rPr>
            </w:pPr>
            <w:r>
              <w:t>-</w:t>
            </w:r>
          </w:p>
        </w:tc>
        <w:tc>
          <w:tcPr>
            <w:tcW w:w="2047" w:type="dxa"/>
            <w:shd w:val="clear" w:color="auto" w:fill="auto"/>
            <w:vAlign w:val="center"/>
          </w:tcPr>
          <w:p w:rsidR="002D1FB0" w:rsidRPr="009408AF" w:rsidRDefault="002D1FB0" w:rsidP="00D01516">
            <w:pPr>
              <w:pStyle w:val="TAC"/>
              <w:rPr>
                <w:rFonts w:eastAsia="Batang"/>
              </w:rPr>
            </w:pPr>
            <w:r>
              <w:t>-</w:t>
            </w:r>
          </w:p>
        </w:tc>
        <w:tc>
          <w:tcPr>
            <w:tcW w:w="2137" w:type="dxa"/>
            <w:shd w:val="clear" w:color="auto" w:fill="auto"/>
            <w:vAlign w:val="center"/>
          </w:tcPr>
          <w:p w:rsidR="002D1FB0" w:rsidRPr="009408AF" w:rsidRDefault="002D1FB0" w:rsidP="00D01516">
            <w:pPr>
              <w:pStyle w:val="TAC"/>
              <w:rPr>
                <w:rFonts w:eastAsia="Batang"/>
              </w:rPr>
            </w:pPr>
            <w:r>
              <w:t>-</w:t>
            </w:r>
          </w:p>
        </w:tc>
      </w:tr>
    </w:tbl>
    <w:p w:rsidR="002D1FB0" w:rsidRDefault="002D1FB0" w:rsidP="002D1FB0"/>
    <w:p w:rsidR="002D1FB0" w:rsidRDefault="002D1FB0" w:rsidP="002D1FB0">
      <w:r>
        <w:t>To avoid the situation that the phase discontinuity is so severe and then signals from two chains may cancel each other instead add up; then robust transmission schemes such as CDD can be considered as shown below.</w:t>
      </w:r>
    </w:p>
    <w:p w:rsidR="002D1FB0" w:rsidRDefault="002D1FB0" w:rsidP="002D1FB0">
      <w:pPr>
        <w:keepNext/>
        <w:jc w:val="center"/>
      </w:pPr>
    </w:p>
    <w:p w:rsidR="002D1FB0" w:rsidRDefault="002D1FB0" w:rsidP="002D1FB0">
      <w:pPr>
        <w:keepNext/>
        <w:jc w:val="center"/>
      </w:pPr>
      <w:r w:rsidRPr="000F1E5A">
        <w:rPr>
          <w:noProof/>
          <w:lang w:val="en-US" w:eastAsia="zh-TW"/>
        </w:rPr>
        <w:drawing>
          <wp:inline distT="0" distB="0" distL="0" distR="0" wp14:anchorId="2337479D" wp14:editId="1AC315C6">
            <wp:extent cx="4383607" cy="3160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4384044" cy="3160825"/>
                    </a:xfrm>
                    <a:prstGeom prst="rect">
                      <a:avLst/>
                    </a:prstGeom>
                    <a:noFill/>
                    <a:ln>
                      <a:noFill/>
                    </a:ln>
                  </pic:spPr>
                </pic:pic>
              </a:graphicData>
            </a:graphic>
          </wp:inline>
        </w:drawing>
      </w:r>
    </w:p>
    <w:p w:rsidR="002D1FB0" w:rsidRDefault="002D1FB0" w:rsidP="002D1FB0">
      <w:pPr>
        <w:pStyle w:val="Caption"/>
        <w:jc w:val="center"/>
      </w:pPr>
      <w:r>
        <w:t>Figure 4 transmission scheme for a non-coherence capable UE to utilize a codeword originally designed for coherent transmission</w:t>
      </w:r>
    </w:p>
    <w:p w:rsidR="002D1FB0" w:rsidRDefault="002D1FB0" w:rsidP="002D1FB0">
      <w:r>
        <w:t xml:space="preserve">When a codeword which is for partially coherent transmission/coherent transmission in Rel-15 is used for a Rel-16 UE capable of non-coherent transmission only, a UE can be allowed to choose/use a power combination scheme, e.g. small delays can be introduced among Tx chains. In the case a codeword which is for coherent transmission in Rel-15 is used at a Rel-16 UE capable of non-coherent transmission only, for each spatial layer, a first set of entries, e.g. the entries corresponding to the same coherence group (e.g. Tx 1 and Tx 3) are transmitted from relevant Tx chains at the same time, while other entries (e.g. for Tx 2 and Tx 4) are transmitted at a different timing from the first set of entries. More specifically </w:t>
      </w:r>
    </w:p>
    <w:p w:rsidR="002D1FB0" w:rsidRDefault="006138EC" w:rsidP="002D1FB0">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,1≤k≤4</m:t>
        </m:r>
      </m:oMath>
      <w:r w:rsidR="002D1FB0" w:rsidRPr="00931187">
        <w:t xml:space="preserve"> is the small delay introduced at Tx chains, and for a UE reporting non-coherent transmission capability,  </w:t>
      </w:r>
      <m:oMath>
        <m:sSub>
          <m:sSubPr>
            <m:ctrlPr>
              <w:rPr>
                <w:rFonts w:ascii="Cambria Math" w:hAnsi="Cambria Math"/>
                <w:i/>
              </w:rPr>
            </m:ctrlPr>
          </m:sSubPr>
          <m:e>
            <m:r>
              <w:rPr>
                <w:rFonts w:ascii="Cambria Math" w:hAnsi="Cambria Math"/>
              </w:rPr>
              <m:t>τ</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,1≤m,n≤4, m≠n</m:t>
        </m:r>
      </m:oMath>
      <w:r w:rsidR="002D1FB0" w:rsidRPr="00931187">
        <w:t xml:space="preserve">, and for a UE reporting partial-coherent transmission capability,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4</m:t>
            </m:r>
          </m:sub>
        </m:sSub>
      </m:oMath>
      <w:r w:rsidR="002D1FB0" w:rsidRPr="00931187">
        <w:t>.</w:t>
      </w:r>
    </w:p>
    <w:p w:rsidR="002D1FB0" w:rsidRDefault="002D1FB0" w:rsidP="002D1FB0">
      <w:r>
        <w:t>In summary, we propose the following procedure:</w:t>
      </w:r>
    </w:p>
    <w:p w:rsidR="002D1FB0" w:rsidRDefault="002D1FB0" w:rsidP="002D1FB0">
      <w:pPr>
        <w:pStyle w:val="ListParagraph"/>
        <w:numPr>
          <w:ilvl w:val="0"/>
          <w:numId w:val="10"/>
        </w:numPr>
        <w:spacing w:after="160" w:line="259" w:lineRule="auto"/>
        <w:contextualSpacing/>
      </w:pPr>
      <w:r>
        <w:t>A UE reports its coherence transmission capability to the network (non-coherence, partial coherence, full coherence);</w:t>
      </w:r>
    </w:p>
    <w:p w:rsidR="002D1FB0" w:rsidRDefault="002D1FB0" w:rsidP="002D1FB0">
      <w:pPr>
        <w:pStyle w:val="ListParagraph"/>
        <w:numPr>
          <w:ilvl w:val="0"/>
          <w:numId w:val="10"/>
        </w:numPr>
        <w:spacing w:after="160" w:line="259" w:lineRule="auto"/>
        <w:contextualSpacing/>
      </w:pPr>
      <w:r>
        <w:lastRenderedPageBreak/>
        <w:t xml:space="preserve">The allowed number of codewords at each rank is looked up from Table 2 by the gNB. And according to the reported coherence transmission capability, the gNB selects a corresponding number of codewords out of all the codewords which may be originally designed for non-coherence, partial coherence, full coherence, at a given rank (e.g. through a bitmap for each rank) Such selection by The gNB with a codebook subset restriction (i.e. selection above) is conveyed as in a RRC signaling to a UE. The gNB can also configure multiple sets of codebook subset restriction to a UE, then by using MAC CE, the active codebook subset restriction is selected at a UE. </w:t>
      </w:r>
    </w:p>
    <w:p w:rsidR="002D1FB0" w:rsidRDefault="002D1FB0" w:rsidP="002D1FB0">
      <w:pPr>
        <w:pStyle w:val="ListParagraph"/>
        <w:numPr>
          <w:ilvl w:val="0"/>
          <w:numId w:val="10"/>
        </w:numPr>
        <w:spacing w:after="160" w:line="259" w:lineRule="auto"/>
        <w:contextualSpacing/>
      </w:pPr>
      <w:r>
        <w:t>The UE receive the RRC signaling for the configuration of one or multiple codebook subset restriction(s) and potentially MAC CE activation/selection, and the selected codewords at each rank are indexed sequentially as the “1”’s positions in the bitmap.</w:t>
      </w:r>
    </w:p>
    <w:p w:rsidR="002D1FB0" w:rsidRPr="00EF4FE6" w:rsidRDefault="002D1FB0" w:rsidP="00403B00">
      <w:pPr>
        <w:spacing w:after="160" w:line="259" w:lineRule="auto"/>
        <w:contextualSpacing/>
      </w:pPr>
      <w:r>
        <w:t>When The UE receives an uplink DCI, the relevant fields concerning TMPI are construed according to the above steps. CDD may be adopted for the transmission from a non-coherence transmission capable UE with a codeword originally designed for partial coherence transmission or full coherence transmission; and CDD may be adopted for the transmission from a partial-coherence transmission capable UE with a codeword originally designed for full coherence transmission.</w:t>
      </w:r>
      <w:r w:rsidDel="00B91E35">
        <w:t xml:space="preserve"> </w:t>
      </w:r>
    </w:p>
    <w:p w:rsidR="002D1FB0" w:rsidRDefault="002D1FB0" w:rsidP="002D1FB0">
      <w:pPr>
        <w:pStyle w:val="Heading1"/>
      </w:pPr>
      <w:r>
        <w:t>Simulation evaluations</w:t>
      </w:r>
    </w:p>
    <w:p w:rsidR="002D1FB0" w:rsidRPr="00EF4FE6" w:rsidRDefault="002D1FB0" w:rsidP="002D1FB0">
      <w:pPr>
        <w:spacing w:after="160" w:line="259" w:lineRule="auto"/>
        <w:contextualSpacing/>
      </w:pPr>
      <w:r>
        <w:t>In this section, we provide simulation results for a number of considered schemes for 2Tx and 4Tx. CDL-C with 50ns for RMS delay spread, and ideal channel estimation is used.</w:t>
      </w:r>
    </w:p>
    <w:p w:rsidR="002D1FB0" w:rsidRDefault="002D1FB0" w:rsidP="00403B00">
      <w:pPr>
        <w:pStyle w:val="Heading2"/>
      </w:pPr>
      <w:r>
        <w:t xml:space="preserve">Notations </w:t>
      </w:r>
    </w:p>
    <w:p w:rsidR="002D1FB0" w:rsidRDefault="002D1FB0" w:rsidP="002D1FB0">
      <w:pPr>
        <w:spacing w:after="160" w:line="259" w:lineRule="auto"/>
        <w:contextualSpacing/>
      </w:pPr>
      <w:r>
        <w:t>We first establish notations used in reported simulation results.</w:t>
      </w:r>
    </w:p>
    <w:p w:rsidR="002D1FB0" w:rsidRDefault="002D1FB0" w:rsidP="002D1FB0">
      <w:pPr>
        <w:pStyle w:val="Heading3"/>
      </w:pPr>
      <w:r>
        <w:t>2Tx</w:t>
      </w:r>
    </w:p>
    <w:p w:rsidR="002D1FB0" w:rsidRPr="00581E6B" w:rsidRDefault="002D1FB0" w:rsidP="002D1FB0">
      <w:pPr>
        <w:spacing w:after="160" w:line="259" w:lineRule="auto"/>
        <w:contextualSpacing/>
        <w:rPr>
          <w:b/>
        </w:rPr>
      </w:pPr>
      <w:r>
        <w:rPr>
          <w:b/>
        </w:rPr>
        <w:t>Case 1 (“CWs 0-5”)</w:t>
      </w:r>
    </w:p>
    <w:p w:rsidR="002D1FB0" w:rsidRPr="00E6638F" w:rsidRDefault="002D1FB0" w:rsidP="002D1FB0">
      <w:pPr>
        <w:spacing w:after="160" w:line="259" w:lineRule="auto"/>
        <w:contextualSpacing/>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 the codewords marked in yellow are available (in another word, the PMI takes a value from 0…5).</w:t>
      </w:r>
    </w:p>
    <w:p w:rsidR="002D1FB0" w:rsidRDefault="002D1FB0" w:rsidP="002D1FB0">
      <w:pPr>
        <w:spacing w:after="160" w:line="259" w:lineRule="auto"/>
        <w:contextualSpacing/>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rsidTr="00D01516">
        <w:trPr>
          <w:trHeight w:val="424"/>
          <w:jc w:val="center"/>
        </w:trPr>
        <w:tc>
          <w:tcPr>
            <w:tcW w:w="867"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3169"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867"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TPMI=0</w:t>
            </w:r>
          </w:p>
        </w:tc>
        <w:tc>
          <w:tcPr>
            <w:tcW w:w="867" w:type="dxa"/>
            <w:shd w:val="clear" w:color="auto" w:fill="D9D9D9"/>
          </w:tcPr>
          <w:p w:rsidR="002D1FB0" w:rsidRDefault="002D1FB0" w:rsidP="00D01516">
            <w:pPr>
              <w:pStyle w:val="TAC"/>
            </w:pPr>
            <w:r>
              <w:t>0</w:t>
            </w:r>
          </w:p>
        </w:tc>
        <w:tc>
          <w:tcPr>
            <w:tcW w:w="3169" w:type="dxa"/>
          </w:tcPr>
          <w:p w:rsidR="002D1FB0" w:rsidRDefault="002D1FB0" w:rsidP="00D01516">
            <w:pPr>
              <w:pStyle w:val="TAC"/>
              <w:rPr>
                <w:lang w:eastAsia="zh-CN"/>
              </w:rPr>
            </w:pPr>
            <w:r>
              <w:t>1 layer: TPMI=0</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TPMI=1</w:t>
            </w:r>
          </w:p>
        </w:tc>
        <w:tc>
          <w:tcPr>
            <w:tcW w:w="867" w:type="dxa"/>
            <w:shd w:val="clear" w:color="auto" w:fill="D9D9D9"/>
            <w:vAlign w:val="center"/>
          </w:tcPr>
          <w:p w:rsidR="002D1FB0" w:rsidRDefault="002D1FB0" w:rsidP="00D01516">
            <w:pPr>
              <w:pStyle w:val="TAC"/>
            </w:pPr>
            <w:r>
              <w:rPr>
                <w:rFonts w:hint="eastAsia"/>
                <w:lang w:eastAsia="zh-CN"/>
              </w:rPr>
              <w:t>1</w:t>
            </w:r>
          </w:p>
        </w:tc>
        <w:tc>
          <w:tcPr>
            <w:tcW w:w="3169" w:type="dxa"/>
            <w:vAlign w:val="center"/>
          </w:tcPr>
          <w:p w:rsidR="002D1FB0" w:rsidRDefault="002D1FB0" w:rsidP="00D01516">
            <w:pPr>
              <w:pStyle w:val="TAC"/>
              <w:rPr>
                <w:lang w:eastAsia="zh-CN"/>
              </w:rPr>
            </w:pPr>
            <w:r>
              <w:t>1 layer: TPMI=1</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1B5CC8" w:rsidRDefault="002D1FB0" w:rsidP="00D01516">
            <w:pPr>
              <w:pStyle w:val="TAC"/>
              <w:rPr>
                <w:highlight w:val="yellow"/>
                <w:lang w:eastAsia="zh-CN"/>
              </w:rPr>
            </w:pPr>
            <w:r w:rsidRPr="007444C6">
              <w:rPr>
                <w:lang w:eastAsia="zh-CN"/>
              </w:rPr>
              <w:t>2</w:t>
            </w:r>
            <w:r w:rsidRPr="007444C6">
              <w:t xml:space="preserve"> layer</w:t>
            </w:r>
            <w:r w:rsidRPr="007444C6">
              <w:rPr>
                <w:lang w:eastAsia="zh-CN"/>
              </w:rPr>
              <w:t>s</w:t>
            </w:r>
            <w:r w:rsidRPr="007444C6">
              <w:t>: TPMI=</w:t>
            </w:r>
            <w:r w:rsidRPr="007444C6">
              <w:rPr>
                <w:lang w:eastAsia="zh-CN"/>
              </w:rPr>
              <w:t>0</w:t>
            </w:r>
          </w:p>
        </w:tc>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3169" w:type="dxa"/>
            <w:vAlign w:val="center"/>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2</w:t>
            </w:r>
          </w:p>
        </w:tc>
        <w:tc>
          <w:tcPr>
            <w:tcW w:w="867" w:type="dxa"/>
            <w:shd w:val="clear" w:color="auto" w:fill="D9D9D9"/>
            <w:vAlign w:val="center"/>
          </w:tcPr>
          <w:p w:rsidR="002D1FB0" w:rsidRDefault="002D1FB0" w:rsidP="00D01516">
            <w:pPr>
              <w:pStyle w:val="TAC"/>
            </w:pPr>
            <w:r>
              <w:rPr>
                <w:rFonts w:hint="eastAsia"/>
                <w:lang w:eastAsia="zh-CN"/>
              </w:rPr>
              <w:t>3</w:t>
            </w:r>
          </w:p>
        </w:tc>
        <w:tc>
          <w:tcPr>
            <w:tcW w:w="3169" w:type="dxa"/>
            <w:vAlign w:val="center"/>
          </w:tcPr>
          <w:p w:rsidR="002D1FB0" w:rsidRDefault="002D1FB0" w:rsidP="00D01516">
            <w:pPr>
              <w:pStyle w:val="TAC"/>
              <w:rPr>
                <w:lang w:eastAsia="zh-CN"/>
              </w:rPr>
            </w:pPr>
            <w:r>
              <w:rPr>
                <w:rFonts w:hint="eastAsia"/>
                <w:lang w:eastAsia="zh-CN"/>
              </w:rPr>
              <w:t>reserved</w:t>
            </w: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1B5CC8" w:rsidRDefault="002D1FB0" w:rsidP="00D01516">
            <w:pPr>
              <w:pStyle w:val="TAC"/>
              <w:rPr>
                <w:highlight w:val="yellow"/>
                <w:lang w:eastAsia="zh-CN"/>
              </w:rPr>
            </w:pPr>
            <w:r w:rsidRPr="001B5CC8">
              <w:rPr>
                <w:rFonts w:hint="eastAsia"/>
                <w:highlight w:val="yellow"/>
                <w:lang w:eastAsia="zh-CN"/>
              </w:rPr>
              <w:t>1 layer: TPMI=3</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1B5CC8" w:rsidRDefault="002D1FB0" w:rsidP="00D01516">
            <w:pPr>
              <w:pStyle w:val="TAC"/>
              <w:rPr>
                <w:highlight w:val="yellow"/>
                <w:lang w:eastAsia="zh-CN"/>
              </w:rPr>
            </w:pPr>
            <w:r w:rsidRPr="001B5CC8">
              <w:rPr>
                <w:rFonts w:hint="eastAsia"/>
                <w:highlight w:val="yellow"/>
                <w:lang w:eastAsia="zh-CN"/>
              </w:rPr>
              <w:t>1 layer: TPMI=4</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6</w:t>
            </w:r>
          </w:p>
        </w:tc>
        <w:tc>
          <w:tcPr>
            <w:tcW w:w="2668" w:type="dxa"/>
            <w:shd w:val="clear" w:color="auto" w:fill="auto"/>
          </w:tcPr>
          <w:p w:rsidR="002D1FB0" w:rsidRDefault="002D1FB0" w:rsidP="00D01516">
            <w:pPr>
              <w:pStyle w:val="TAC"/>
              <w:rPr>
                <w:lang w:eastAsia="zh-CN"/>
              </w:rPr>
            </w:pPr>
            <w:r w:rsidRPr="001B5CC8">
              <w:rPr>
                <w:highlight w:val="yellow"/>
              </w:rPr>
              <w:t>1 layer: TPMI=</w:t>
            </w:r>
            <w:r w:rsidRPr="001B5CC8">
              <w:rPr>
                <w:rFonts w:hint="eastAsia"/>
                <w:highlight w:val="yellow"/>
                <w:lang w:eastAsia="zh-CN"/>
              </w:rPr>
              <w:t>5</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7</w:t>
            </w:r>
          </w:p>
        </w:tc>
        <w:tc>
          <w:tcPr>
            <w:tcW w:w="2668" w:type="dxa"/>
            <w:shd w:val="clear" w:color="auto" w:fill="auto"/>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8</w:t>
            </w:r>
          </w:p>
        </w:tc>
        <w:tc>
          <w:tcPr>
            <w:tcW w:w="2668" w:type="dxa"/>
            <w:shd w:val="clear" w:color="auto" w:fill="auto"/>
          </w:tcPr>
          <w:p w:rsidR="002D1FB0" w:rsidRDefault="002D1FB0" w:rsidP="00D01516">
            <w:pPr>
              <w:pStyle w:val="TAC"/>
            </w:pPr>
            <w:r>
              <w:rPr>
                <w:rFonts w:hint="eastAsia"/>
                <w:lang w:eastAsia="zh-CN"/>
              </w:rPr>
              <w:t>2 layers: TPMI=2</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9-15</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bl>
    <w:p w:rsidR="002D1FB0" w:rsidRDefault="002D1FB0" w:rsidP="002D1FB0">
      <w:pPr>
        <w:rPr>
          <w:lang w:eastAsia="zh-CN"/>
        </w:rPr>
      </w:pPr>
    </w:p>
    <w:p w:rsidR="002D1FB0" w:rsidRPr="003D6F29"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rsidTr="00D01516">
        <w:trPr>
          <w:trHeight w:val="424"/>
          <w:jc w:val="center"/>
        </w:trPr>
        <w:tc>
          <w:tcPr>
            <w:tcW w:w="900"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900"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TPMI=0</w:t>
            </w:r>
          </w:p>
        </w:tc>
        <w:tc>
          <w:tcPr>
            <w:tcW w:w="910" w:type="dxa"/>
            <w:shd w:val="clear" w:color="auto" w:fill="D9D9D9"/>
          </w:tcPr>
          <w:p w:rsidR="002D1FB0" w:rsidRDefault="002D1FB0" w:rsidP="00D01516">
            <w:pPr>
              <w:pStyle w:val="TAC"/>
            </w:pPr>
            <w:r>
              <w:t>0</w:t>
            </w:r>
          </w:p>
        </w:tc>
        <w:tc>
          <w:tcPr>
            <w:tcW w:w="1828" w:type="dxa"/>
          </w:tcPr>
          <w:p w:rsidR="002D1FB0" w:rsidRDefault="002D1FB0" w:rsidP="00D01516">
            <w:pPr>
              <w:pStyle w:val="TAC"/>
              <w:rPr>
                <w:lang w:eastAsia="zh-CN"/>
              </w:rPr>
            </w:pPr>
            <w:r>
              <w:t>1 layer: TPMI=0</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TPMI=1</w:t>
            </w:r>
          </w:p>
        </w:tc>
        <w:tc>
          <w:tcPr>
            <w:tcW w:w="910"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Default="002D1FB0" w:rsidP="00D01516">
            <w:pPr>
              <w:pStyle w:val="TAC"/>
              <w:rPr>
                <w:lang w:eastAsia="zh-CN"/>
              </w:rPr>
            </w:pPr>
            <w:r>
              <w:t>1 layer: TPMI=1</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2</w:t>
            </w:r>
          </w:p>
        </w:tc>
        <w:tc>
          <w:tcPr>
            <w:tcW w:w="910" w:type="dxa"/>
            <w:shd w:val="clear" w:color="auto" w:fill="D9D9D9"/>
            <w:vAlign w:val="center"/>
          </w:tcPr>
          <w:p w:rsidR="002D1FB0" w:rsidRDefault="002D1FB0" w:rsidP="00D01516">
            <w:pPr>
              <w:pStyle w:val="TAC"/>
              <w:rPr>
                <w:lang w:eastAsia="zh-CN"/>
              </w:rPr>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3</w:t>
            </w:r>
          </w:p>
        </w:tc>
        <w:tc>
          <w:tcPr>
            <w:tcW w:w="910" w:type="dxa"/>
            <w:shd w:val="clear" w:color="auto" w:fill="D9D9D9"/>
            <w:vAlign w:val="center"/>
          </w:tcPr>
          <w:p w:rsidR="002D1FB0" w:rsidRDefault="002D1FB0" w:rsidP="00D01516">
            <w:pPr>
              <w:pStyle w:val="TAC"/>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4</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5</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6-7</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Default="002D1FB0" w:rsidP="002D1FB0">
      <w:pPr>
        <w:spacing w:after="160" w:line="259" w:lineRule="auto"/>
        <w:contextualSpacing/>
      </w:pPr>
    </w:p>
    <w:p w:rsidR="002D1FB0" w:rsidRDefault="002D1FB0" w:rsidP="002D1FB0">
      <w:pPr>
        <w:spacing w:after="160" w:line="259" w:lineRule="auto"/>
        <w:contextualSpacing/>
      </w:pPr>
    </w:p>
    <w:p w:rsidR="002D1FB0" w:rsidRPr="00E6638F" w:rsidRDefault="002D1FB0" w:rsidP="002D1FB0">
      <w:pPr>
        <w:spacing w:after="160" w:line="259" w:lineRule="auto"/>
        <w:contextualSpacing/>
        <w:rPr>
          <w:b/>
        </w:rPr>
      </w:pPr>
      <w:r w:rsidRPr="00E6638F">
        <w:rPr>
          <w:b/>
        </w:rPr>
        <w:t>Case 2 (“CWs 0-1”)</w:t>
      </w:r>
    </w:p>
    <w:p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1 (Rel-15 behaviour).</w:t>
      </w:r>
    </w:p>
    <w:p w:rsidR="002D1FB0" w:rsidRDefault="002D1FB0" w:rsidP="002D1FB0">
      <w:pPr>
        <w:spacing w:after="160" w:line="259" w:lineRule="auto"/>
        <w:contextualSpacing/>
      </w:pPr>
    </w:p>
    <w:p w:rsidR="002D1FB0" w:rsidRPr="00581E6B"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2-3”)</w:t>
      </w:r>
    </w:p>
    <w:p w:rsidR="002D1FB0" w:rsidRPr="00E6638F" w:rsidRDefault="002D1FB0" w:rsidP="002D1FB0">
      <w:pPr>
        <w:spacing w:after="160" w:line="259" w:lineRule="auto"/>
        <w:contextualSpacing/>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xml:space="preserve">.  At rank 1, depending the maxRank=1 or maxRank=2,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p>
    <w:p w:rsidR="002D1FB0" w:rsidRDefault="002D1FB0" w:rsidP="002D1FB0">
      <w:pPr>
        <w:spacing w:after="160" w:line="259" w:lineRule="auto"/>
        <w:contextualSpacing/>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rsidTr="00D01516">
        <w:trPr>
          <w:trHeight w:val="424"/>
          <w:jc w:val="center"/>
        </w:trPr>
        <w:tc>
          <w:tcPr>
            <w:tcW w:w="867"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3169"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867"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E6638F" w:rsidRDefault="002D1FB0" w:rsidP="00D01516">
            <w:pPr>
              <w:pStyle w:val="TAC"/>
              <w:rPr>
                <w:lang w:eastAsia="zh-CN"/>
              </w:rPr>
            </w:pPr>
            <w:r w:rsidRPr="00E6638F">
              <w:t>1 layer: TPMI=0</w:t>
            </w:r>
          </w:p>
        </w:tc>
        <w:tc>
          <w:tcPr>
            <w:tcW w:w="867" w:type="dxa"/>
            <w:shd w:val="clear" w:color="auto" w:fill="D9D9D9"/>
          </w:tcPr>
          <w:p w:rsidR="002D1FB0" w:rsidRDefault="002D1FB0" w:rsidP="00D01516">
            <w:pPr>
              <w:pStyle w:val="TAC"/>
            </w:pPr>
            <w:r>
              <w:t>0</w:t>
            </w:r>
          </w:p>
        </w:tc>
        <w:tc>
          <w:tcPr>
            <w:tcW w:w="3169"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E6638F" w:rsidRDefault="002D1FB0" w:rsidP="00D01516">
            <w:pPr>
              <w:pStyle w:val="TAC"/>
              <w:rPr>
                <w:lang w:eastAsia="zh-CN"/>
              </w:rPr>
            </w:pPr>
            <w:r w:rsidRPr="00E6638F">
              <w:t>1 layer: TPMI=1</w:t>
            </w:r>
          </w:p>
        </w:tc>
        <w:tc>
          <w:tcPr>
            <w:tcW w:w="867" w:type="dxa"/>
            <w:shd w:val="clear" w:color="auto" w:fill="D9D9D9"/>
            <w:vAlign w:val="center"/>
          </w:tcPr>
          <w:p w:rsidR="002D1FB0" w:rsidRDefault="002D1FB0" w:rsidP="00D01516">
            <w:pPr>
              <w:pStyle w:val="TAC"/>
            </w:pPr>
            <w:r>
              <w:rPr>
                <w:rFonts w:hint="eastAsia"/>
                <w:lang w:eastAsia="zh-CN"/>
              </w:rPr>
              <w:t>1</w:t>
            </w:r>
          </w:p>
        </w:tc>
        <w:tc>
          <w:tcPr>
            <w:tcW w:w="3169"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3</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E6638F" w:rsidRDefault="002D1FB0" w:rsidP="00D01516">
            <w:pPr>
              <w:pStyle w:val="TAC"/>
              <w:rPr>
                <w:lang w:eastAsia="zh-CN"/>
              </w:rPr>
            </w:pPr>
            <w:r w:rsidRPr="00E6638F">
              <w:rPr>
                <w:rFonts w:hint="eastAsia"/>
                <w:lang w:eastAsia="zh-CN"/>
              </w:rPr>
              <w:t>2</w:t>
            </w:r>
            <w:r w:rsidRPr="00E6638F">
              <w:t xml:space="preserve"> layer</w:t>
            </w:r>
            <w:r w:rsidRPr="00E6638F">
              <w:rPr>
                <w:rFonts w:hint="eastAsia"/>
                <w:lang w:eastAsia="zh-CN"/>
              </w:rPr>
              <w:t>s</w:t>
            </w:r>
            <w:r w:rsidRPr="00E6638F">
              <w:t>: TPMI=</w:t>
            </w:r>
            <w:r w:rsidRPr="00E6638F">
              <w:rPr>
                <w:rFonts w:hint="eastAsia"/>
                <w:lang w:eastAsia="zh-CN"/>
              </w:rPr>
              <w:t>0</w:t>
            </w:r>
          </w:p>
        </w:tc>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3169" w:type="dxa"/>
            <w:vAlign w:val="center"/>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E6638F" w:rsidRDefault="002D1FB0" w:rsidP="00D01516">
            <w:pPr>
              <w:pStyle w:val="TAC"/>
              <w:rPr>
                <w:lang w:eastAsia="zh-CN"/>
              </w:rPr>
            </w:pPr>
            <w:r w:rsidRPr="00E6638F">
              <w:t>1 layer: TPMI=</w:t>
            </w:r>
            <w:r w:rsidRPr="00E6638F">
              <w:rPr>
                <w:rFonts w:hint="eastAsia"/>
                <w:lang w:eastAsia="zh-CN"/>
              </w:rPr>
              <w:t>2</w:t>
            </w:r>
          </w:p>
        </w:tc>
        <w:tc>
          <w:tcPr>
            <w:tcW w:w="867" w:type="dxa"/>
            <w:shd w:val="clear" w:color="auto" w:fill="D9D9D9"/>
            <w:vAlign w:val="center"/>
          </w:tcPr>
          <w:p w:rsidR="002D1FB0" w:rsidRDefault="002D1FB0" w:rsidP="00D01516">
            <w:pPr>
              <w:pStyle w:val="TAC"/>
            </w:pPr>
            <w:r>
              <w:rPr>
                <w:rFonts w:hint="eastAsia"/>
                <w:lang w:eastAsia="zh-CN"/>
              </w:rPr>
              <w:t>3</w:t>
            </w:r>
          </w:p>
        </w:tc>
        <w:tc>
          <w:tcPr>
            <w:tcW w:w="3169" w:type="dxa"/>
            <w:vAlign w:val="center"/>
          </w:tcPr>
          <w:p w:rsidR="002D1FB0" w:rsidRDefault="002D1FB0" w:rsidP="00D01516">
            <w:pPr>
              <w:pStyle w:val="TAC"/>
              <w:rPr>
                <w:lang w:eastAsia="zh-CN"/>
              </w:rPr>
            </w:pPr>
            <w:r>
              <w:rPr>
                <w:rFonts w:hint="eastAsia"/>
                <w:lang w:eastAsia="zh-CN"/>
              </w:rPr>
              <w:t>reserved</w:t>
            </w: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E6638F" w:rsidRDefault="002D1FB0" w:rsidP="00D01516">
            <w:pPr>
              <w:pStyle w:val="TAC"/>
              <w:rPr>
                <w:lang w:eastAsia="zh-CN"/>
              </w:rPr>
            </w:pPr>
            <w:r w:rsidRPr="00E6638F">
              <w:rPr>
                <w:rFonts w:hint="eastAsia"/>
                <w:lang w:eastAsia="zh-CN"/>
              </w:rPr>
              <w:t>1 layer: TPMI=3</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E6638F" w:rsidRDefault="002D1FB0" w:rsidP="00D01516">
            <w:pPr>
              <w:pStyle w:val="TAC"/>
              <w:rPr>
                <w:lang w:eastAsia="zh-CN"/>
              </w:rPr>
            </w:pPr>
            <w:r w:rsidRPr="00E6638F">
              <w:rPr>
                <w:rFonts w:hint="eastAsia"/>
                <w:lang w:eastAsia="zh-CN"/>
              </w:rPr>
              <w:t>1 layer: TPMI=4</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6</w:t>
            </w:r>
          </w:p>
        </w:tc>
        <w:tc>
          <w:tcPr>
            <w:tcW w:w="2668" w:type="dxa"/>
            <w:shd w:val="clear" w:color="auto" w:fill="auto"/>
          </w:tcPr>
          <w:p w:rsidR="002D1FB0" w:rsidRPr="00E6638F" w:rsidRDefault="002D1FB0" w:rsidP="00D01516">
            <w:pPr>
              <w:pStyle w:val="TAC"/>
              <w:rPr>
                <w:lang w:eastAsia="zh-CN"/>
              </w:rPr>
            </w:pPr>
            <w:r w:rsidRPr="00E6638F">
              <w:t>1 layer: TPMI=</w:t>
            </w:r>
            <w:r w:rsidRPr="00E6638F">
              <w:rPr>
                <w:rFonts w:hint="eastAsia"/>
                <w:lang w:eastAsia="zh-CN"/>
              </w:rPr>
              <w:t>5</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7</w:t>
            </w:r>
          </w:p>
        </w:tc>
        <w:tc>
          <w:tcPr>
            <w:tcW w:w="2668" w:type="dxa"/>
            <w:shd w:val="clear" w:color="auto" w:fill="auto"/>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8</w:t>
            </w:r>
          </w:p>
        </w:tc>
        <w:tc>
          <w:tcPr>
            <w:tcW w:w="2668" w:type="dxa"/>
            <w:shd w:val="clear" w:color="auto" w:fill="auto"/>
          </w:tcPr>
          <w:p w:rsidR="002D1FB0" w:rsidRDefault="002D1FB0" w:rsidP="00D01516">
            <w:pPr>
              <w:pStyle w:val="TAC"/>
            </w:pPr>
            <w:r>
              <w:rPr>
                <w:rFonts w:hint="eastAsia"/>
                <w:lang w:eastAsia="zh-CN"/>
              </w:rPr>
              <w:t>2 layers: TPMI=2</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9-15</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bl>
    <w:p w:rsidR="002D1FB0" w:rsidRDefault="002D1FB0" w:rsidP="002D1FB0">
      <w:pPr>
        <w:rPr>
          <w:lang w:eastAsia="zh-CN"/>
        </w:rPr>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rsidTr="00D01516">
        <w:trPr>
          <w:trHeight w:val="424"/>
          <w:jc w:val="center"/>
        </w:trPr>
        <w:tc>
          <w:tcPr>
            <w:tcW w:w="900"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900"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E6638F" w:rsidRDefault="002D1FB0" w:rsidP="00D01516">
            <w:pPr>
              <w:pStyle w:val="TAC"/>
              <w:rPr>
                <w:lang w:eastAsia="zh-CN"/>
              </w:rPr>
            </w:pPr>
            <w:r w:rsidRPr="00E6638F">
              <w:t>1 layer: TPMI=0</w:t>
            </w:r>
          </w:p>
        </w:tc>
        <w:tc>
          <w:tcPr>
            <w:tcW w:w="910" w:type="dxa"/>
            <w:shd w:val="clear" w:color="auto" w:fill="D9D9D9"/>
          </w:tcPr>
          <w:p w:rsidR="002D1FB0" w:rsidRDefault="002D1FB0" w:rsidP="00D01516">
            <w:pPr>
              <w:pStyle w:val="TAC"/>
            </w:pPr>
            <w:r>
              <w:t>0</w:t>
            </w:r>
          </w:p>
        </w:tc>
        <w:tc>
          <w:tcPr>
            <w:tcW w:w="1828"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E6638F" w:rsidRDefault="002D1FB0" w:rsidP="00D01516">
            <w:pPr>
              <w:pStyle w:val="TAC"/>
              <w:rPr>
                <w:lang w:eastAsia="zh-CN"/>
              </w:rPr>
            </w:pPr>
            <w:r w:rsidRPr="00E6638F">
              <w:t>1 layer: TPMI=1</w:t>
            </w:r>
          </w:p>
        </w:tc>
        <w:tc>
          <w:tcPr>
            <w:tcW w:w="910"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3</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E6638F" w:rsidRDefault="002D1FB0" w:rsidP="00D01516">
            <w:pPr>
              <w:pStyle w:val="TAC"/>
              <w:rPr>
                <w:lang w:eastAsia="zh-CN"/>
              </w:rPr>
            </w:pPr>
            <w:r w:rsidRPr="00E6638F">
              <w:t>1 layer: TPMI=</w:t>
            </w:r>
            <w:r w:rsidRPr="00E6638F">
              <w:rPr>
                <w:rFonts w:hint="eastAsia"/>
                <w:lang w:eastAsia="zh-CN"/>
              </w:rPr>
              <w:t>2</w:t>
            </w:r>
          </w:p>
        </w:tc>
        <w:tc>
          <w:tcPr>
            <w:tcW w:w="910" w:type="dxa"/>
            <w:shd w:val="clear" w:color="auto" w:fill="D9D9D9"/>
            <w:vAlign w:val="center"/>
          </w:tcPr>
          <w:p w:rsidR="002D1FB0" w:rsidRDefault="002D1FB0" w:rsidP="00D01516">
            <w:pPr>
              <w:pStyle w:val="TAC"/>
              <w:rPr>
                <w:lang w:eastAsia="zh-CN"/>
              </w:rPr>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E6638F" w:rsidRDefault="002D1FB0" w:rsidP="00D01516">
            <w:pPr>
              <w:pStyle w:val="TAC"/>
              <w:rPr>
                <w:lang w:eastAsia="zh-CN"/>
              </w:rPr>
            </w:pPr>
            <w:r w:rsidRPr="00E6638F">
              <w:t>1 layer: TPMI=</w:t>
            </w:r>
            <w:r w:rsidRPr="00E6638F">
              <w:rPr>
                <w:rFonts w:hint="eastAsia"/>
                <w:lang w:eastAsia="zh-CN"/>
              </w:rPr>
              <w:t>3</w:t>
            </w:r>
          </w:p>
        </w:tc>
        <w:tc>
          <w:tcPr>
            <w:tcW w:w="910" w:type="dxa"/>
            <w:shd w:val="clear" w:color="auto" w:fill="D9D9D9"/>
            <w:vAlign w:val="center"/>
          </w:tcPr>
          <w:p w:rsidR="002D1FB0" w:rsidRDefault="002D1FB0" w:rsidP="00D01516">
            <w:pPr>
              <w:pStyle w:val="TAC"/>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E6638F" w:rsidRDefault="002D1FB0" w:rsidP="00D01516">
            <w:pPr>
              <w:pStyle w:val="TAC"/>
              <w:rPr>
                <w:lang w:eastAsia="zh-CN"/>
              </w:rPr>
            </w:pPr>
            <w:r w:rsidRPr="00E6638F">
              <w:t>1 layer: TPMI=</w:t>
            </w:r>
            <w:r w:rsidRPr="00E6638F">
              <w:rPr>
                <w:rFonts w:hint="eastAsia"/>
                <w:lang w:eastAsia="zh-CN"/>
              </w:rPr>
              <w:t>4</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E6638F" w:rsidRDefault="002D1FB0" w:rsidP="00D01516">
            <w:pPr>
              <w:pStyle w:val="TAC"/>
              <w:rPr>
                <w:lang w:eastAsia="zh-CN"/>
              </w:rPr>
            </w:pPr>
            <w:r w:rsidRPr="00E6638F">
              <w:t>1 layer: TPMI=</w:t>
            </w:r>
            <w:r w:rsidRPr="00E6638F">
              <w:rPr>
                <w:rFonts w:hint="eastAsia"/>
                <w:lang w:eastAsia="zh-CN"/>
              </w:rPr>
              <w:t>5</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6-7</w:t>
            </w:r>
          </w:p>
        </w:tc>
        <w:tc>
          <w:tcPr>
            <w:tcW w:w="2668" w:type="dxa"/>
            <w:shd w:val="clear" w:color="auto" w:fill="auto"/>
          </w:tcPr>
          <w:p w:rsidR="002D1FB0" w:rsidRDefault="002D1FB0" w:rsidP="00D01516">
            <w:pPr>
              <w:pStyle w:val="TAC"/>
              <w:rPr>
                <w:lang w:eastAsia="zh-CN"/>
              </w:rPr>
            </w:pPr>
            <w:r>
              <w:rPr>
                <w:lang w:eastAsia="zh-CN"/>
              </w:rPr>
              <w:t>R</w:t>
            </w:r>
            <w:r>
              <w:rPr>
                <w:rFonts w:hint="eastAsia"/>
                <w:lang w:eastAsia="zh-CN"/>
              </w:rPr>
              <w:t>eserved</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Default="002D1FB0" w:rsidP="002D1FB0">
      <w:pPr>
        <w:spacing w:after="160" w:line="259" w:lineRule="auto"/>
        <w:contextualSpacing/>
      </w:pPr>
    </w:p>
    <w:p w:rsidR="002D1FB0" w:rsidRDefault="002D1FB0" w:rsidP="002D1FB0">
      <w:pPr>
        <w:spacing w:after="160" w:line="259" w:lineRule="auto"/>
        <w:contextualSpacing/>
      </w:pPr>
    </w:p>
    <w:p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2-3</w:t>
      </w:r>
      <w:r w:rsidRPr="001B5CC8">
        <w:rPr>
          <w:b/>
        </w:rPr>
        <w:t>”</w:t>
      </w:r>
      <w:r>
        <w:rPr>
          <w:b/>
        </w:rPr>
        <w:t xml:space="preserve"> with CDD)</w:t>
      </w:r>
    </w:p>
    <w:p w:rsidR="002D1FB0" w:rsidRDefault="002D1FB0" w:rsidP="002D1FB0">
      <w:pPr>
        <w:spacing w:after="160" w:line="259" w:lineRule="auto"/>
        <w:contextualSpacing/>
        <w:rPr>
          <w:shd w:val="clear" w:color="auto" w:fill="FFFFFF"/>
        </w:rPr>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 xml:space="preserve">At rank 1, depending the maxRank=1 or maxRank=2, the </w:t>
      </w:r>
      <w:r w:rsidRPr="00E6638F">
        <w:rPr>
          <w:shd w:val="clear" w:color="auto" w:fill="FFFFFF"/>
        </w:rPr>
        <w:lastRenderedPageBreak/>
        <w:t xml:space="preserve">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r>
        <w:rPr>
          <w:shd w:val="clear" w:color="auto" w:fill="FFFFFF"/>
        </w:rPr>
        <w:t xml:space="preserve"> Note a small delay CDD is applied as illustrated in Figure 5. The small delay CDD amount can be </w:t>
      </w:r>
      <w:r w:rsidR="00A75A04">
        <w:rPr>
          <w:shd w:val="clear" w:color="auto" w:fill="FFFFFF"/>
        </w:rPr>
        <w:t xml:space="preserve">1/4, </w:t>
      </w:r>
      <w:r>
        <w:rPr>
          <w:shd w:val="clear" w:color="auto" w:fill="FFFFFF"/>
        </w:rPr>
        <w:t>1/8, 1/32, etc of the CP duration.</w:t>
      </w:r>
    </w:p>
    <w:p w:rsidR="00A75A04" w:rsidRDefault="00A75A04" w:rsidP="002D1FB0">
      <w:pPr>
        <w:spacing w:after="160" w:line="259" w:lineRule="auto"/>
        <w:contextualSpacing/>
        <w:rPr>
          <w:shd w:val="clear" w:color="auto" w:fill="FFFFFF"/>
        </w:rPr>
      </w:pPr>
    </w:p>
    <w:p w:rsidR="00A75A04" w:rsidRPr="00E6638F" w:rsidRDefault="00A75A04" w:rsidP="002D1FB0">
      <w:pPr>
        <w:spacing w:after="160" w:line="259" w:lineRule="auto"/>
        <w:contextualSpacing/>
      </w:pPr>
      <w:r>
        <w:rPr>
          <w:shd w:val="clear" w:color="auto" w:fill="FFFFFF"/>
        </w:rPr>
        <w:t>For 2Tx, we consider cross polarization and co-polarization.</w:t>
      </w:r>
    </w:p>
    <w:p w:rsidR="002D1FB0" w:rsidRDefault="002D1FB0" w:rsidP="002D1FB0">
      <w:pPr>
        <w:spacing w:after="160" w:line="259" w:lineRule="auto"/>
        <w:contextualSpacing/>
      </w:pPr>
    </w:p>
    <w:p w:rsidR="002D1FB0" w:rsidRDefault="002D1FB0" w:rsidP="002D1FB0">
      <w:pPr>
        <w:pStyle w:val="Heading3"/>
      </w:pPr>
      <w:r>
        <w:t xml:space="preserve">4Tx </w:t>
      </w:r>
    </w:p>
    <w:p w:rsidR="002D1FB0" w:rsidRDefault="002D1FB0" w:rsidP="002D1FB0">
      <w:pPr>
        <w:spacing w:after="160" w:line="259" w:lineRule="auto"/>
        <w:rPr>
          <w:b/>
        </w:rPr>
      </w:pPr>
      <w:r w:rsidRPr="00F26C7C">
        <w:rPr>
          <w:b/>
        </w:rPr>
        <w:t>Case 1 (“CWs 0-27”)</w:t>
      </w:r>
    </w:p>
    <w:p w:rsidR="002D1FB0" w:rsidRDefault="002D1FB0" w:rsidP="002D1FB0">
      <w:pPr>
        <w:spacing w:after="160" w:line="259" w:lineRule="auto"/>
        <w:contextualSpacing/>
        <w:rPr>
          <w:shd w:val="clear" w:color="auto" w:fill="FFFFFF"/>
        </w:rPr>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w:t>
      </w:r>
      <w:r>
        <w:rPr>
          <w:shd w:val="clear" w:color="auto" w:fill="FFFFFF"/>
        </w:rPr>
        <w:t>~4</w:t>
      </w:r>
      <w:r w:rsidRPr="00E6638F">
        <w:rPr>
          <w:shd w:val="clear" w:color="auto" w:fill="FFFFFF"/>
        </w:rPr>
        <w:t>, the codewords marked in yellow are available (in another word</w:t>
      </w:r>
      <w:r>
        <w:rPr>
          <w:shd w:val="clear" w:color="auto" w:fill="FFFFFF"/>
        </w:rPr>
        <w:t>, the PMI takes a value from 0:3, 12:19, 32:47 from Table 7.3.1.1.2-2 or 0:27 from Table 7.3.1.1.2-3</w:t>
      </w:r>
      <w:r w:rsidRPr="00E6638F">
        <w:rPr>
          <w:shd w:val="clear" w:color="auto" w:fill="FFFFFF"/>
        </w:rPr>
        <w:t>).</w:t>
      </w:r>
    </w:p>
    <w:p w:rsidR="002D1FB0" w:rsidRPr="002D1F93"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p w:rsidR="002D1FB0" w:rsidRPr="00E6638F" w:rsidRDefault="002D1FB0" w:rsidP="002D1FB0">
      <w:pPr>
        <w:spacing w:after="160" w:line="259" w:lineRule="auto"/>
        <w:contextualSpacing/>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rsidTr="00D01516">
        <w:trPr>
          <w:trHeight w:val="424"/>
          <w:jc w:val="center"/>
        </w:trPr>
        <w:tc>
          <w:tcPr>
            <w:tcW w:w="1284"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1398"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1284" w:type="dxa"/>
            <w:shd w:val="clear" w:color="auto" w:fill="D9D9D9"/>
          </w:tcPr>
          <w:p w:rsidR="002D1FB0" w:rsidRDefault="002D1FB0" w:rsidP="00D01516">
            <w:pPr>
              <w:pStyle w:val="TAC"/>
              <w:rPr>
                <w:lang w:eastAsia="zh-CN"/>
              </w:rPr>
            </w:pPr>
            <w:r>
              <w:t>0</w:t>
            </w:r>
          </w:p>
        </w:tc>
        <w:tc>
          <w:tcPr>
            <w:tcW w:w="1701" w:type="dxa"/>
            <w:shd w:val="clear" w:color="auto" w:fill="auto"/>
          </w:tcPr>
          <w:p w:rsidR="002D1FB0" w:rsidRDefault="002D1FB0" w:rsidP="00D01516">
            <w:pPr>
              <w:pStyle w:val="TAC"/>
              <w:rPr>
                <w:lang w:eastAsia="zh-CN"/>
              </w:rPr>
            </w:pPr>
            <w:r w:rsidRPr="00F52279">
              <w:rPr>
                <w:highlight w:val="yellow"/>
              </w:rPr>
              <w:t>1 layer: TPMI=0</w:t>
            </w:r>
          </w:p>
        </w:tc>
        <w:tc>
          <w:tcPr>
            <w:tcW w:w="1215" w:type="dxa"/>
            <w:shd w:val="clear" w:color="auto" w:fill="D9D9D9"/>
          </w:tcPr>
          <w:p w:rsidR="002D1FB0" w:rsidRDefault="002D1FB0" w:rsidP="00D01516">
            <w:pPr>
              <w:pStyle w:val="TAC"/>
            </w:pPr>
            <w:r>
              <w:t>0</w:t>
            </w:r>
          </w:p>
        </w:tc>
        <w:tc>
          <w:tcPr>
            <w:tcW w:w="1701" w:type="dxa"/>
          </w:tcPr>
          <w:p w:rsidR="002D1FB0" w:rsidRDefault="002D1FB0" w:rsidP="00D01516">
            <w:pPr>
              <w:pStyle w:val="TAC"/>
              <w:rPr>
                <w:lang w:eastAsia="zh-CN"/>
              </w:rPr>
            </w:pPr>
            <w:r>
              <w:t>1 layer: TPMI=0</w:t>
            </w:r>
          </w:p>
        </w:tc>
        <w:tc>
          <w:tcPr>
            <w:tcW w:w="1398" w:type="dxa"/>
            <w:shd w:val="clear" w:color="auto" w:fill="D9D9D9"/>
          </w:tcPr>
          <w:p w:rsidR="002D1FB0" w:rsidRDefault="002D1FB0" w:rsidP="00D01516">
            <w:pPr>
              <w:pStyle w:val="TAC"/>
            </w:pPr>
            <w:r>
              <w:t>0</w:t>
            </w:r>
          </w:p>
        </w:tc>
        <w:tc>
          <w:tcPr>
            <w:tcW w:w="1701" w:type="dxa"/>
          </w:tcPr>
          <w:p w:rsidR="002D1FB0" w:rsidRDefault="002D1FB0" w:rsidP="00D01516">
            <w:pPr>
              <w:pStyle w:val="TAC"/>
              <w:rPr>
                <w:lang w:eastAsia="zh-CN"/>
              </w:rPr>
            </w:pPr>
            <w:r>
              <w:t>1 layer: TPMI=0</w:t>
            </w:r>
          </w:p>
        </w:tc>
      </w:tr>
      <w:tr w:rsidR="002D1FB0" w:rsidTr="00D01516">
        <w:trPr>
          <w:jc w:val="center"/>
        </w:trPr>
        <w:tc>
          <w:tcPr>
            <w:tcW w:w="1284" w:type="dxa"/>
            <w:shd w:val="clear" w:color="auto" w:fill="D9D9D9"/>
            <w:vAlign w:val="center"/>
          </w:tcPr>
          <w:p w:rsidR="002D1FB0" w:rsidRDefault="002D1FB0" w:rsidP="00D01516">
            <w:pPr>
              <w:pStyle w:val="TAC"/>
              <w:rPr>
                <w:lang w:eastAsia="zh-CN"/>
              </w:rPr>
            </w:pPr>
            <w:r>
              <w:rPr>
                <w:rFonts w:hint="eastAsia"/>
                <w:lang w:eastAsia="zh-CN"/>
              </w:rPr>
              <w:t>1</w:t>
            </w:r>
          </w:p>
        </w:tc>
        <w:tc>
          <w:tcPr>
            <w:tcW w:w="1701" w:type="dxa"/>
            <w:shd w:val="clear" w:color="auto" w:fill="auto"/>
            <w:vAlign w:val="center"/>
          </w:tcPr>
          <w:p w:rsidR="002D1FB0" w:rsidRPr="000F66EB" w:rsidRDefault="002D1FB0" w:rsidP="00D01516">
            <w:pPr>
              <w:pStyle w:val="TAC"/>
              <w:rPr>
                <w:lang w:eastAsia="zh-CN"/>
              </w:rPr>
            </w:pPr>
            <w:r w:rsidRPr="00F52279">
              <w:rPr>
                <w:highlight w:val="yellow"/>
              </w:rPr>
              <w:t>1 layer: TPMI=1</w:t>
            </w:r>
          </w:p>
        </w:tc>
        <w:tc>
          <w:tcPr>
            <w:tcW w:w="1215" w:type="dxa"/>
            <w:shd w:val="clear" w:color="auto" w:fill="D9D9D9"/>
            <w:vAlign w:val="center"/>
          </w:tcPr>
          <w:p w:rsidR="002D1FB0" w:rsidRDefault="002D1FB0" w:rsidP="00D01516">
            <w:pPr>
              <w:pStyle w:val="TAC"/>
            </w:pPr>
            <w:r>
              <w:rPr>
                <w:rFonts w:hint="eastAsia"/>
                <w:lang w:eastAsia="zh-CN"/>
              </w:rPr>
              <w:t>1</w:t>
            </w:r>
          </w:p>
        </w:tc>
        <w:tc>
          <w:tcPr>
            <w:tcW w:w="1701" w:type="dxa"/>
            <w:vAlign w:val="center"/>
          </w:tcPr>
          <w:p w:rsidR="002D1FB0" w:rsidRDefault="002D1FB0" w:rsidP="00D01516">
            <w:pPr>
              <w:pStyle w:val="TAC"/>
              <w:rPr>
                <w:lang w:eastAsia="zh-CN"/>
              </w:rPr>
            </w:pPr>
            <w:r>
              <w:t>1 layer: TPMI=1</w:t>
            </w:r>
          </w:p>
        </w:tc>
        <w:tc>
          <w:tcPr>
            <w:tcW w:w="1398" w:type="dxa"/>
            <w:shd w:val="clear" w:color="auto" w:fill="D9D9D9"/>
            <w:vAlign w:val="center"/>
          </w:tcPr>
          <w:p w:rsidR="002D1FB0" w:rsidRDefault="002D1FB0" w:rsidP="00D01516">
            <w:pPr>
              <w:pStyle w:val="TAC"/>
            </w:pPr>
            <w:r>
              <w:rPr>
                <w:rFonts w:hint="eastAsia"/>
                <w:lang w:eastAsia="zh-CN"/>
              </w:rPr>
              <w:t>1</w:t>
            </w:r>
          </w:p>
        </w:tc>
        <w:tc>
          <w:tcPr>
            <w:tcW w:w="1701" w:type="dxa"/>
            <w:vAlign w:val="center"/>
          </w:tcPr>
          <w:p w:rsidR="002D1FB0" w:rsidRDefault="002D1FB0" w:rsidP="00D01516">
            <w:pPr>
              <w:pStyle w:val="TAC"/>
              <w:rPr>
                <w:lang w:eastAsia="zh-CN"/>
              </w:rPr>
            </w:pPr>
            <w:r>
              <w:t>1 layer: TPMI=1</w:t>
            </w:r>
          </w:p>
        </w:tc>
      </w:tr>
      <w:tr w:rsidR="002D1FB0" w:rsidTr="00D01516">
        <w:trPr>
          <w:jc w:val="center"/>
        </w:trPr>
        <w:tc>
          <w:tcPr>
            <w:tcW w:w="1284" w:type="dxa"/>
            <w:shd w:val="clear" w:color="auto" w:fill="D9D9D9"/>
            <w:vAlign w:val="center"/>
          </w:tcPr>
          <w:p w:rsidR="002D1FB0" w:rsidRDefault="002D1FB0" w:rsidP="00D01516">
            <w:pPr>
              <w:pStyle w:val="TAC"/>
              <w:rPr>
                <w:lang w:eastAsia="zh-CN"/>
              </w:rPr>
            </w:pPr>
            <w:r>
              <w:rPr>
                <w:lang w:eastAsia="zh-CN"/>
              </w:rPr>
              <w:t>…</w:t>
            </w:r>
          </w:p>
        </w:tc>
        <w:tc>
          <w:tcPr>
            <w:tcW w:w="1701" w:type="dxa"/>
            <w:shd w:val="clear" w:color="auto" w:fill="auto"/>
            <w:vAlign w:val="center"/>
          </w:tcPr>
          <w:p w:rsidR="002D1FB0" w:rsidRDefault="002D1FB0" w:rsidP="00D01516">
            <w:pPr>
              <w:pStyle w:val="TAC"/>
              <w:rPr>
                <w:lang w:eastAsia="zh-CN"/>
              </w:rPr>
            </w:pPr>
            <w:r w:rsidRPr="00F52279">
              <w:rPr>
                <w:highlight w:val="yellow"/>
                <w:lang w:eastAsia="zh-CN"/>
              </w:rPr>
              <w:t>…</w:t>
            </w:r>
          </w:p>
        </w:tc>
        <w:tc>
          <w:tcPr>
            <w:tcW w:w="1215" w:type="dxa"/>
            <w:shd w:val="clear" w:color="auto" w:fill="D9D9D9"/>
            <w:vAlign w:val="center"/>
          </w:tcPr>
          <w:p w:rsidR="002D1FB0" w:rsidRDefault="002D1FB0" w:rsidP="00D01516">
            <w:pPr>
              <w:pStyle w:val="TAC"/>
              <w:rPr>
                <w:lang w:eastAsia="zh-CN"/>
              </w:rPr>
            </w:pPr>
            <w:r>
              <w:rPr>
                <w:lang w:eastAsia="zh-CN"/>
              </w:rPr>
              <w:t>…</w:t>
            </w:r>
          </w:p>
        </w:tc>
        <w:tc>
          <w:tcPr>
            <w:tcW w:w="1701" w:type="dxa"/>
            <w:vAlign w:val="center"/>
          </w:tcPr>
          <w:p w:rsidR="002D1FB0" w:rsidRDefault="002D1FB0" w:rsidP="00D01516">
            <w:pPr>
              <w:pStyle w:val="TAC"/>
              <w:rPr>
                <w:lang w:eastAsia="zh-CN"/>
              </w:rPr>
            </w:pPr>
            <w:r>
              <w:rPr>
                <w:lang w:eastAsia="zh-CN"/>
              </w:rPr>
              <w:t>…</w:t>
            </w:r>
          </w:p>
        </w:tc>
        <w:tc>
          <w:tcPr>
            <w:tcW w:w="1398" w:type="dxa"/>
            <w:shd w:val="clear" w:color="auto" w:fill="D9D9D9"/>
            <w:vAlign w:val="center"/>
          </w:tcPr>
          <w:p w:rsidR="002D1FB0" w:rsidRDefault="002D1FB0" w:rsidP="00D01516">
            <w:pPr>
              <w:pStyle w:val="TAC"/>
              <w:rPr>
                <w:lang w:eastAsia="zh-CN"/>
              </w:rPr>
            </w:pPr>
            <w:r>
              <w:rPr>
                <w:lang w:eastAsia="zh-CN"/>
              </w:rPr>
              <w:t>…</w:t>
            </w:r>
          </w:p>
        </w:tc>
        <w:tc>
          <w:tcPr>
            <w:tcW w:w="1701" w:type="dxa"/>
            <w:vAlign w:val="center"/>
          </w:tcPr>
          <w:p w:rsidR="002D1FB0" w:rsidRDefault="002D1FB0" w:rsidP="00D01516">
            <w:pPr>
              <w:pStyle w:val="TAC"/>
              <w:rPr>
                <w:lang w:eastAsia="zh-CN"/>
              </w:rPr>
            </w:pPr>
            <w:r>
              <w:rPr>
                <w:lang w:eastAsia="zh-CN"/>
              </w:rPr>
              <w:t>…</w:t>
            </w:r>
          </w:p>
        </w:tc>
      </w:tr>
      <w:tr w:rsidR="002D1FB0" w:rsidTr="00D01516">
        <w:trPr>
          <w:jc w:val="center"/>
        </w:trPr>
        <w:tc>
          <w:tcPr>
            <w:tcW w:w="1284" w:type="dxa"/>
            <w:shd w:val="clear" w:color="auto" w:fill="D9D9D9"/>
            <w:vAlign w:val="center"/>
          </w:tcPr>
          <w:p w:rsidR="002D1FB0" w:rsidRDefault="002D1FB0" w:rsidP="00D01516">
            <w:pPr>
              <w:pStyle w:val="TAC"/>
              <w:rPr>
                <w:lang w:eastAsia="zh-CN"/>
              </w:rPr>
            </w:pPr>
            <w:r>
              <w:rPr>
                <w:rFonts w:hint="eastAsia"/>
                <w:lang w:eastAsia="zh-CN"/>
              </w:rPr>
              <w:t>3</w:t>
            </w:r>
          </w:p>
        </w:tc>
        <w:tc>
          <w:tcPr>
            <w:tcW w:w="1701" w:type="dxa"/>
            <w:shd w:val="clear" w:color="auto" w:fill="auto"/>
            <w:vAlign w:val="center"/>
          </w:tcPr>
          <w:p w:rsidR="002D1FB0" w:rsidRDefault="002D1FB0" w:rsidP="00D01516">
            <w:pPr>
              <w:pStyle w:val="TAC"/>
              <w:rPr>
                <w:lang w:eastAsia="zh-CN"/>
              </w:rPr>
            </w:pPr>
            <w:r w:rsidRPr="00F52279">
              <w:rPr>
                <w:highlight w:val="yellow"/>
              </w:rPr>
              <w:t>1 layer: TPMI=</w:t>
            </w:r>
            <w:r w:rsidRPr="00F52279">
              <w:rPr>
                <w:rFonts w:hint="eastAsia"/>
                <w:highlight w:val="yellow"/>
                <w:lang w:eastAsia="zh-CN"/>
              </w:rPr>
              <w:t>3</w:t>
            </w:r>
          </w:p>
        </w:tc>
        <w:tc>
          <w:tcPr>
            <w:tcW w:w="1215" w:type="dxa"/>
            <w:shd w:val="clear" w:color="auto" w:fill="D9D9D9"/>
            <w:vAlign w:val="center"/>
          </w:tcPr>
          <w:p w:rsidR="002D1FB0" w:rsidRDefault="002D1FB0" w:rsidP="00D01516">
            <w:pPr>
              <w:pStyle w:val="TAC"/>
            </w:pPr>
            <w:r>
              <w:rPr>
                <w:rFonts w:hint="eastAsia"/>
                <w:lang w:eastAsia="zh-CN"/>
              </w:rPr>
              <w:t>3</w:t>
            </w:r>
          </w:p>
        </w:tc>
        <w:tc>
          <w:tcPr>
            <w:tcW w:w="1701" w:type="dxa"/>
            <w:vAlign w:val="center"/>
          </w:tcPr>
          <w:p w:rsidR="002D1FB0" w:rsidRDefault="002D1FB0" w:rsidP="00D01516">
            <w:pPr>
              <w:pStyle w:val="TAC"/>
              <w:rPr>
                <w:lang w:eastAsia="zh-CN"/>
              </w:rPr>
            </w:pPr>
            <w:r>
              <w:t>1 layer: TPMI=</w:t>
            </w:r>
            <w:r>
              <w:rPr>
                <w:rFonts w:hint="eastAsia"/>
                <w:lang w:eastAsia="zh-CN"/>
              </w:rPr>
              <w:t>3</w:t>
            </w:r>
          </w:p>
        </w:tc>
        <w:tc>
          <w:tcPr>
            <w:tcW w:w="1398" w:type="dxa"/>
            <w:shd w:val="clear" w:color="auto" w:fill="D9D9D9"/>
            <w:vAlign w:val="center"/>
          </w:tcPr>
          <w:p w:rsidR="002D1FB0" w:rsidRDefault="002D1FB0" w:rsidP="00D01516">
            <w:pPr>
              <w:pStyle w:val="TAC"/>
            </w:pPr>
            <w:r>
              <w:rPr>
                <w:rFonts w:hint="eastAsia"/>
                <w:lang w:eastAsia="zh-CN"/>
              </w:rPr>
              <w:t>3</w:t>
            </w:r>
          </w:p>
        </w:tc>
        <w:tc>
          <w:tcPr>
            <w:tcW w:w="1701" w:type="dxa"/>
            <w:vAlign w:val="center"/>
          </w:tcPr>
          <w:p w:rsidR="002D1FB0" w:rsidRDefault="002D1FB0" w:rsidP="00D01516">
            <w:pPr>
              <w:pStyle w:val="TAC"/>
              <w:rPr>
                <w:lang w:eastAsia="zh-CN"/>
              </w:rPr>
            </w:pPr>
            <w:r>
              <w:t>1 layer: TPMI=</w:t>
            </w:r>
            <w:r>
              <w:rPr>
                <w:rFonts w:hint="eastAsia"/>
                <w:lang w:eastAsia="zh-CN"/>
              </w:rPr>
              <w:t>3</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4</w:t>
            </w:r>
          </w:p>
        </w:tc>
        <w:tc>
          <w:tcPr>
            <w:tcW w:w="1701" w:type="dxa"/>
            <w:shd w:val="clear" w:color="auto" w:fill="auto"/>
          </w:tcPr>
          <w:p w:rsidR="002D1FB0" w:rsidRPr="007444C6" w:rsidRDefault="002D1FB0" w:rsidP="00D01516">
            <w:pPr>
              <w:pStyle w:val="TAC"/>
              <w:rPr>
                <w:lang w:eastAsia="zh-CN"/>
              </w:rPr>
            </w:pPr>
            <w:r w:rsidRPr="007444C6">
              <w:rPr>
                <w:lang w:eastAsia="zh-CN"/>
              </w:rPr>
              <w:t>2 layers: TPMI=0</w:t>
            </w:r>
          </w:p>
        </w:tc>
        <w:tc>
          <w:tcPr>
            <w:tcW w:w="1215" w:type="dxa"/>
            <w:shd w:val="clear" w:color="auto" w:fill="D9D9D9"/>
          </w:tcPr>
          <w:p w:rsidR="002D1FB0" w:rsidRDefault="002D1FB0" w:rsidP="00D01516">
            <w:pPr>
              <w:pStyle w:val="TAC"/>
              <w:rPr>
                <w:lang w:eastAsia="zh-CN"/>
              </w:rPr>
            </w:pPr>
            <w:r>
              <w:rPr>
                <w:rFonts w:hint="eastAsia"/>
                <w:lang w:eastAsia="zh-CN"/>
              </w:rPr>
              <w:t>4</w:t>
            </w:r>
          </w:p>
        </w:tc>
        <w:tc>
          <w:tcPr>
            <w:tcW w:w="1701" w:type="dxa"/>
          </w:tcPr>
          <w:p w:rsidR="002D1FB0" w:rsidRDefault="002D1FB0" w:rsidP="00D01516">
            <w:pPr>
              <w:pStyle w:val="TAC"/>
              <w:rPr>
                <w:lang w:eastAsia="zh-CN"/>
              </w:rPr>
            </w:pPr>
            <w:r>
              <w:rPr>
                <w:rFonts w:hint="eastAsia"/>
                <w:lang w:eastAsia="zh-CN"/>
              </w:rPr>
              <w:t>2 layers: TPMI=0</w:t>
            </w:r>
          </w:p>
        </w:tc>
        <w:tc>
          <w:tcPr>
            <w:tcW w:w="1398" w:type="dxa"/>
            <w:shd w:val="clear" w:color="auto" w:fill="D9D9D9"/>
          </w:tcPr>
          <w:p w:rsidR="002D1FB0" w:rsidRDefault="002D1FB0" w:rsidP="00D01516">
            <w:pPr>
              <w:pStyle w:val="TAC"/>
              <w:rPr>
                <w:lang w:eastAsia="zh-CN"/>
              </w:rPr>
            </w:pPr>
            <w:r>
              <w:rPr>
                <w:rFonts w:hint="eastAsia"/>
                <w:lang w:eastAsia="zh-CN"/>
              </w:rPr>
              <w:t>4</w:t>
            </w:r>
          </w:p>
        </w:tc>
        <w:tc>
          <w:tcPr>
            <w:tcW w:w="1701" w:type="dxa"/>
          </w:tcPr>
          <w:p w:rsidR="002D1FB0" w:rsidRDefault="002D1FB0" w:rsidP="00D01516">
            <w:pPr>
              <w:pStyle w:val="TAC"/>
              <w:rPr>
                <w:lang w:eastAsia="zh-CN"/>
              </w:rPr>
            </w:pPr>
            <w:r>
              <w:rPr>
                <w:rFonts w:hint="eastAsia"/>
                <w:lang w:eastAsia="zh-CN"/>
              </w:rPr>
              <w:t>2 layers: TPMI=0</w:t>
            </w: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Pr="007444C6" w:rsidRDefault="002D1FB0" w:rsidP="00D01516">
            <w:pPr>
              <w:pStyle w:val="TAC"/>
              <w:rPr>
                <w:lang w:eastAsia="zh-CN"/>
              </w:rPr>
            </w:pPr>
            <w:r w:rsidRPr="007444C6">
              <w:rPr>
                <w:lang w:eastAsia="zh-CN"/>
              </w:rPr>
              <w:t>…</w:t>
            </w:r>
          </w:p>
        </w:tc>
        <w:tc>
          <w:tcPr>
            <w:tcW w:w="1215" w:type="dxa"/>
            <w:shd w:val="clear" w:color="auto" w:fill="D9D9D9"/>
          </w:tcPr>
          <w:p w:rsidR="002D1FB0" w:rsidRDefault="002D1FB0" w:rsidP="00D01516">
            <w:pPr>
              <w:pStyle w:val="TAC"/>
            </w:pPr>
            <w:r>
              <w:rPr>
                <w:lang w:eastAsia="zh-CN"/>
              </w:rPr>
              <w:t>…</w:t>
            </w:r>
          </w:p>
        </w:tc>
        <w:tc>
          <w:tcPr>
            <w:tcW w:w="1701" w:type="dxa"/>
          </w:tcPr>
          <w:p w:rsidR="002D1FB0" w:rsidRDefault="002D1FB0" w:rsidP="00D01516">
            <w:pPr>
              <w:pStyle w:val="TAC"/>
              <w:rPr>
                <w:lang w:eastAsia="zh-CN"/>
              </w:rPr>
            </w:pPr>
            <w:r>
              <w:rPr>
                <w:lang w:eastAsia="zh-CN"/>
              </w:rPr>
              <w:t>…</w:t>
            </w:r>
          </w:p>
        </w:tc>
        <w:tc>
          <w:tcPr>
            <w:tcW w:w="1398" w:type="dxa"/>
            <w:shd w:val="clear" w:color="auto" w:fill="D9D9D9"/>
          </w:tcPr>
          <w:p w:rsidR="002D1FB0" w:rsidRDefault="002D1FB0" w:rsidP="00D01516">
            <w:pPr>
              <w:pStyle w:val="TAC"/>
              <w:rPr>
                <w:lang w:eastAsia="zh-CN"/>
              </w:rPr>
            </w:pPr>
            <w:r>
              <w:rPr>
                <w:lang w:eastAsia="zh-CN"/>
              </w:rPr>
              <w:t>…</w:t>
            </w:r>
          </w:p>
        </w:tc>
        <w:tc>
          <w:tcPr>
            <w:tcW w:w="1701" w:type="dxa"/>
          </w:tcPr>
          <w:p w:rsidR="002D1FB0" w:rsidRDefault="002D1FB0" w:rsidP="00D01516">
            <w:pPr>
              <w:pStyle w:val="TAC"/>
              <w:rPr>
                <w:lang w:eastAsia="zh-CN"/>
              </w:rPr>
            </w:pPr>
            <w:r>
              <w:rPr>
                <w:lang w:eastAsia="zh-CN"/>
              </w:rPr>
              <w:t>…</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9</w:t>
            </w:r>
          </w:p>
        </w:tc>
        <w:tc>
          <w:tcPr>
            <w:tcW w:w="1701" w:type="dxa"/>
            <w:shd w:val="clear" w:color="auto" w:fill="auto"/>
          </w:tcPr>
          <w:p w:rsidR="002D1FB0" w:rsidRPr="007444C6" w:rsidRDefault="002D1FB0" w:rsidP="00D01516">
            <w:pPr>
              <w:pStyle w:val="TAC"/>
              <w:rPr>
                <w:lang w:eastAsia="zh-CN"/>
              </w:rPr>
            </w:pPr>
            <w:r w:rsidRPr="007444C6">
              <w:rPr>
                <w:lang w:eastAsia="zh-CN"/>
              </w:rPr>
              <w:t>2 layers: TPMI=5</w:t>
            </w:r>
          </w:p>
        </w:tc>
        <w:tc>
          <w:tcPr>
            <w:tcW w:w="1215" w:type="dxa"/>
            <w:shd w:val="clear" w:color="auto" w:fill="D9D9D9"/>
          </w:tcPr>
          <w:p w:rsidR="002D1FB0" w:rsidRDefault="002D1FB0" w:rsidP="00D01516">
            <w:pPr>
              <w:pStyle w:val="TAC"/>
              <w:rPr>
                <w:lang w:eastAsia="zh-CN"/>
              </w:rPr>
            </w:pPr>
            <w:r>
              <w:rPr>
                <w:rFonts w:hint="eastAsia"/>
                <w:lang w:eastAsia="zh-CN"/>
              </w:rPr>
              <w:t>9</w:t>
            </w:r>
          </w:p>
        </w:tc>
        <w:tc>
          <w:tcPr>
            <w:tcW w:w="1701" w:type="dxa"/>
          </w:tcPr>
          <w:p w:rsidR="002D1FB0" w:rsidRDefault="002D1FB0" w:rsidP="00D01516">
            <w:pPr>
              <w:pStyle w:val="TAC"/>
              <w:rPr>
                <w:lang w:eastAsia="zh-CN"/>
              </w:rPr>
            </w:pPr>
            <w:r>
              <w:rPr>
                <w:rFonts w:hint="eastAsia"/>
                <w:lang w:eastAsia="zh-CN"/>
              </w:rPr>
              <w:t>2 layers: TPMI=5</w:t>
            </w:r>
          </w:p>
        </w:tc>
        <w:tc>
          <w:tcPr>
            <w:tcW w:w="1398" w:type="dxa"/>
            <w:shd w:val="clear" w:color="auto" w:fill="D9D9D9"/>
          </w:tcPr>
          <w:p w:rsidR="002D1FB0" w:rsidRDefault="002D1FB0" w:rsidP="00D01516">
            <w:pPr>
              <w:pStyle w:val="TAC"/>
              <w:rPr>
                <w:lang w:eastAsia="zh-CN"/>
              </w:rPr>
            </w:pPr>
            <w:r>
              <w:rPr>
                <w:rFonts w:hint="eastAsia"/>
                <w:lang w:eastAsia="zh-CN"/>
              </w:rPr>
              <w:t>9</w:t>
            </w:r>
          </w:p>
        </w:tc>
        <w:tc>
          <w:tcPr>
            <w:tcW w:w="1701" w:type="dxa"/>
          </w:tcPr>
          <w:p w:rsidR="002D1FB0" w:rsidRDefault="002D1FB0" w:rsidP="00D01516">
            <w:pPr>
              <w:pStyle w:val="TAC"/>
              <w:rPr>
                <w:lang w:eastAsia="zh-CN"/>
              </w:rPr>
            </w:pPr>
            <w:r>
              <w:rPr>
                <w:rFonts w:hint="eastAsia"/>
                <w:lang w:eastAsia="zh-CN"/>
              </w:rPr>
              <w:t>2 layers: TPMI=5</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10</w:t>
            </w:r>
          </w:p>
        </w:tc>
        <w:tc>
          <w:tcPr>
            <w:tcW w:w="1701" w:type="dxa"/>
            <w:shd w:val="clear" w:color="auto" w:fill="auto"/>
          </w:tcPr>
          <w:p w:rsidR="002D1FB0" w:rsidRPr="00AA58EE" w:rsidRDefault="002D1FB0" w:rsidP="00D01516">
            <w:pPr>
              <w:pStyle w:val="TAC"/>
              <w:rPr>
                <w:lang w:eastAsia="zh-CN"/>
              </w:rPr>
            </w:pPr>
            <w:r w:rsidRPr="007444C6">
              <w:rPr>
                <w:lang w:eastAsia="zh-CN"/>
              </w:rPr>
              <w:t>3 layers: TPMI=0</w:t>
            </w:r>
          </w:p>
        </w:tc>
        <w:tc>
          <w:tcPr>
            <w:tcW w:w="1215" w:type="dxa"/>
            <w:shd w:val="clear" w:color="auto" w:fill="D9D9D9"/>
          </w:tcPr>
          <w:p w:rsidR="002D1FB0" w:rsidRDefault="002D1FB0" w:rsidP="00D01516">
            <w:pPr>
              <w:pStyle w:val="TAC"/>
              <w:rPr>
                <w:lang w:eastAsia="zh-CN"/>
              </w:rPr>
            </w:pPr>
            <w:r>
              <w:rPr>
                <w:rFonts w:hint="eastAsia"/>
                <w:lang w:eastAsia="zh-CN"/>
              </w:rPr>
              <w:t>10</w:t>
            </w:r>
          </w:p>
        </w:tc>
        <w:tc>
          <w:tcPr>
            <w:tcW w:w="1701" w:type="dxa"/>
          </w:tcPr>
          <w:p w:rsidR="002D1FB0" w:rsidRDefault="002D1FB0" w:rsidP="00D01516">
            <w:pPr>
              <w:pStyle w:val="TAC"/>
              <w:rPr>
                <w:lang w:eastAsia="zh-CN"/>
              </w:rPr>
            </w:pPr>
            <w:r>
              <w:rPr>
                <w:rFonts w:hint="eastAsia"/>
                <w:lang w:eastAsia="zh-CN"/>
              </w:rPr>
              <w:t>3 layers: TPMI=0</w:t>
            </w:r>
          </w:p>
        </w:tc>
        <w:tc>
          <w:tcPr>
            <w:tcW w:w="1398" w:type="dxa"/>
            <w:shd w:val="clear" w:color="auto" w:fill="D9D9D9"/>
          </w:tcPr>
          <w:p w:rsidR="002D1FB0" w:rsidRDefault="002D1FB0" w:rsidP="00D01516">
            <w:pPr>
              <w:pStyle w:val="TAC"/>
              <w:rPr>
                <w:lang w:eastAsia="zh-CN"/>
              </w:rPr>
            </w:pPr>
            <w:r>
              <w:rPr>
                <w:rFonts w:hint="eastAsia"/>
                <w:lang w:eastAsia="zh-CN"/>
              </w:rPr>
              <w:t>10</w:t>
            </w:r>
          </w:p>
        </w:tc>
        <w:tc>
          <w:tcPr>
            <w:tcW w:w="1701" w:type="dxa"/>
          </w:tcPr>
          <w:p w:rsidR="002D1FB0" w:rsidRDefault="002D1FB0" w:rsidP="00D01516">
            <w:pPr>
              <w:pStyle w:val="TAC"/>
              <w:rPr>
                <w:lang w:eastAsia="zh-CN"/>
              </w:rPr>
            </w:pPr>
            <w:r>
              <w:rPr>
                <w:rFonts w:hint="eastAsia"/>
                <w:lang w:eastAsia="zh-CN"/>
              </w:rPr>
              <w:t>3 layers: TPMI=0</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11</w:t>
            </w:r>
          </w:p>
        </w:tc>
        <w:tc>
          <w:tcPr>
            <w:tcW w:w="1701" w:type="dxa"/>
            <w:shd w:val="clear" w:color="auto" w:fill="auto"/>
          </w:tcPr>
          <w:p w:rsidR="002D1FB0" w:rsidRPr="00AA58EE" w:rsidRDefault="002D1FB0" w:rsidP="00D01516">
            <w:pPr>
              <w:pStyle w:val="TAC"/>
            </w:pPr>
            <w:r w:rsidRPr="007444C6">
              <w:rPr>
                <w:lang w:eastAsia="zh-CN"/>
              </w:rPr>
              <w:t>4 layers: TPMI=0</w:t>
            </w:r>
          </w:p>
        </w:tc>
        <w:tc>
          <w:tcPr>
            <w:tcW w:w="1215" w:type="dxa"/>
            <w:shd w:val="clear" w:color="auto" w:fill="D9D9D9"/>
          </w:tcPr>
          <w:p w:rsidR="002D1FB0" w:rsidRDefault="002D1FB0" w:rsidP="00D01516">
            <w:pPr>
              <w:pStyle w:val="TAC"/>
              <w:rPr>
                <w:lang w:eastAsia="zh-CN"/>
              </w:rPr>
            </w:pPr>
            <w:r>
              <w:rPr>
                <w:rFonts w:hint="eastAsia"/>
                <w:lang w:eastAsia="zh-CN"/>
              </w:rPr>
              <w:t>11</w:t>
            </w:r>
          </w:p>
        </w:tc>
        <w:tc>
          <w:tcPr>
            <w:tcW w:w="1701" w:type="dxa"/>
          </w:tcPr>
          <w:p w:rsidR="002D1FB0" w:rsidRDefault="002D1FB0" w:rsidP="00D01516">
            <w:pPr>
              <w:pStyle w:val="TAC"/>
              <w:rPr>
                <w:lang w:eastAsia="zh-CN"/>
              </w:rPr>
            </w:pPr>
            <w:r>
              <w:rPr>
                <w:rFonts w:hint="eastAsia"/>
                <w:lang w:eastAsia="zh-CN"/>
              </w:rPr>
              <w:t>4 layers: TPMI=0</w:t>
            </w:r>
          </w:p>
        </w:tc>
        <w:tc>
          <w:tcPr>
            <w:tcW w:w="1398" w:type="dxa"/>
            <w:shd w:val="clear" w:color="auto" w:fill="D9D9D9"/>
          </w:tcPr>
          <w:p w:rsidR="002D1FB0" w:rsidRDefault="002D1FB0" w:rsidP="00D01516">
            <w:pPr>
              <w:pStyle w:val="TAC"/>
              <w:rPr>
                <w:lang w:eastAsia="zh-CN"/>
              </w:rPr>
            </w:pPr>
            <w:r>
              <w:rPr>
                <w:rFonts w:hint="eastAsia"/>
                <w:lang w:eastAsia="zh-CN"/>
              </w:rPr>
              <w:t>11</w:t>
            </w:r>
          </w:p>
        </w:tc>
        <w:tc>
          <w:tcPr>
            <w:tcW w:w="1701" w:type="dxa"/>
          </w:tcPr>
          <w:p w:rsidR="002D1FB0" w:rsidRDefault="002D1FB0" w:rsidP="00D01516">
            <w:pPr>
              <w:pStyle w:val="TAC"/>
              <w:rPr>
                <w:lang w:eastAsia="zh-CN"/>
              </w:rPr>
            </w:pPr>
            <w:r>
              <w:rPr>
                <w:rFonts w:hint="eastAsia"/>
                <w:lang w:eastAsia="zh-CN"/>
              </w:rPr>
              <w:t>4 layers: TPMI=0</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12</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 TPMI=4</w:t>
            </w:r>
          </w:p>
        </w:tc>
        <w:tc>
          <w:tcPr>
            <w:tcW w:w="1215" w:type="dxa"/>
            <w:shd w:val="clear" w:color="auto" w:fill="D9D9D9"/>
          </w:tcPr>
          <w:p w:rsidR="002D1FB0" w:rsidRDefault="002D1FB0" w:rsidP="00D01516">
            <w:pPr>
              <w:pStyle w:val="TAC"/>
              <w:rPr>
                <w:lang w:eastAsia="zh-CN"/>
              </w:rPr>
            </w:pPr>
            <w:r>
              <w:rPr>
                <w:rFonts w:hint="eastAsia"/>
                <w:lang w:eastAsia="zh-CN"/>
              </w:rPr>
              <w:t>12</w:t>
            </w:r>
          </w:p>
        </w:tc>
        <w:tc>
          <w:tcPr>
            <w:tcW w:w="1701" w:type="dxa"/>
          </w:tcPr>
          <w:p w:rsidR="002D1FB0" w:rsidRDefault="002D1FB0" w:rsidP="00D01516">
            <w:pPr>
              <w:pStyle w:val="TAC"/>
              <w:rPr>
                <w:lang w:eastAsia="zh-CN"/>
              </w:rPr>
            </w:pPr>
            <w:r>
              <w:rPr>
                <w:rFonts w:hint="eastAsia"/>
                <w:lang w:eastAsia="zh-CN"/>
              </w:rPr>
              <w:t>1 layer: TPMI=4</w:t>
            </w:r>
          </w:p>
        </w:tc>
        <w:tc>
          <w:tcPr>
            <w:tcW w:w="1398" w:type="dxa"/>
            <w:shd w:val="clear" w:color="auto" w:fill="D9D9D9"/>
          </w:tcPr>
          <w:p w:rsidR="002D1FB0" w:rsidRDefault="002D1FB0" w:rsidP="00D01516">
            <w:pPr>
              <w:pStyle w:val="TAC"/>
              <w:rPr>
                <w:lang w:eastAsia="zh-CN"/>
              </w:rPr>
            </w:pPr>
            <w:r>
              <w:rPr>
                <w:rFonts w:hint="eastAsia"/>
                <w:lang w:eastAsia="zh-CN"/>
              </w:rPr>
              <w:t>12-15</w:t>
            </w:r>
          </w:p>
        </w:tc>
        <w:tc>
          <w:tcPr>
            <w:tcW w:w="1701" w:type="dxa"/>
          </w:tcPr>
          <w:p w:rsidR="002D1FB0" w:rsidRDefault="002D1FB0" w:rsidP="00D01516">
            <w:pPr>
              <w:pStyle w:val="TAC"/>
              <w:rPr>
                <w:lang w:eastAsia="zh-CN"/>
              </w:rPr>
            </w:pPr>
            <w:r>
              <w:rPr>
                <w:rFonts w:hint="eastAsia"/>
                <w:lang w:eastAsia="zh-CN"/>
              </w:rPr>
              <w:t>reserved</w:t>
            </w:r>
          </w:p>
        </w:tc>
      </w:tr>
      <w:tr w:rsidR="002D1FB0" w:rsidTr="00D01516">
        <w:trPr>
          <w:jc w:val="center"/>
        </w:trPr>
        <w:tc>
          <w:tcPr>
            <w:tcW w:w="1284" w:type="dxa"/>
            <w:shd w:val="clear" w:color="auto" w:fill="D9D9D9"/>
          </w:tcPr>
          <w:p w:rsidR="002D1FB0" w:rsidRDefault="002D1FB0" w:rsidP="00D01516">
            <w:pPr>
              <w:pStyle w:val="TAC"/>
            </w:pPr>
            <w:r>
              <w:rPr>
                <w:lang w:eastAsia="zh-CN"/>
              </w:rPr>
              <w:t>…</w:t>
            </w:r>
          </w:p>
        </w:tc>
        <w:tc>
          <w:tcPr>
            <w:tcW w:w="1701" w:type="dxa"/>
            <w:shd w:val="clear" w:color="auto" w:fill="auto"/>
          </w:tcPr>
          <w:p w:rsidR="002D1FB0" w:rsidRPr="00F52279" w:rsidRDefault="002D1FB0" w:rsidP="00D01516">
            <w:pPr>
              <w:pStyle w:val="TAC"/>
              <w:rPr>
                <w:highlight w:val="yellow"/>
                <w:lang w:eastAsia="zh-CN"/>
              </w:rPr>
            </w:pPr>
            <w:r w:rsidRPr="00F52279">
              <w:rPr>
                <w:highlight w:val="yellow"/>
                <w:lang w:eastAsia="zh-CN"/>
              </w:rPr>
              <w:t>…</w:t>
            </w:r>
          </w:p>
        </w:tc>
        <w:tc>
          <w:tcPr>
            <w:tcW w:w="1215" w:type="dxa"/>
            <w:shd w:val="clear" w:color="auto" w:fill="D9D9D9"/>
          </w:tcPr>
          <w:p w:rsidR="002D1FB0" w:rsidRDefault="002D1FB0" w:rsidP="00D01516">
            <w:pPr>
              <w:pStyle w:val="TAC"/>
              <w:rPr>
                <w:lang w:eastAsia="zh-CN"/>
              </w:rPr>
            </w:pPr>
            <w:r>
              <w:rPr>
                <w:lang w:eastAsia="zh-CN"/>
              </w:rPr>
              <w:t>…</w:t>
            </w:r>
          </w:p>
        </w:tc>
        <w:tc>
          <w:tcPr>
            <w:tcW w:w="1701" w:type="dxa"/>
          </w:tcPr>
          <w:p w:rsidR="002D1FB0" w:rsidRDefault="002D1FB0" w:rsidP="00D01516">
            <w:pPr>
              <w:pStyle w:val="TAC"/>
              <w:rPr>
                <w:lang w:eastAsia="zh-CN"/>
              </w:rPr>
            </w:pPr>
            <w:r>
              <w:rPr>
                <w:lang w:eastAsia="zh-CN"/>
              </w:rPr>
              <w:t>…</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19</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 TPMI=11</w:t>
            </w:r>
          </w:p>
        </w:tc>
        <w:tc>
          <w:tcPr>
            <w:tcW w:w="1215" w:type="dxa"/>
            <w:shd w:val="clear" w:color="auto" w:fill="D9D9D9"/>
          </w:tcPr>
          <w:p w:rsidR="002D1FB0" w:rsidRDefault="002D1FB0" w:rsidP="00D01516">
            <w:pPr>
              <w:pStyle w:val="TAC"/>
              <w:rPr>
                <w:lang w:eastAsia="zh-CN"/>
              </w:rPr>
            </w:pPr>
            <w:r>
              <w:rPr>
                <w:rFonts w:hint="eastAsia"/>
                <w:lang w:eastAsia="zh-CN"/>
              </w:rPr>
              <w:t>19</w:t>
            </w:r>
          </w:p>
        </w:tc>
        <w:tc>
          <w:tcPr>
            <w:tcW w:w="1701" w:type="dxa"/>
          </w:tcPr>
          <w:p w:rsidR="002D1FB0" w:rsidRDefault="002D1FB0" w:rsidP="00D01516">
            <w:pPr>
              <w:pStyle w:val="TAC"/>
              <w:rPr>
                <w:lang w:eastAsia="zh-CN"/>
              </w:rPr>
            </w:pPr>
            <w:r>
              <w:rPr>
                <w:rFonts w:hint="eastAsia"/>
                <w:lang w:eastAsia="zh-CN"/>
              </w:rPr>
              <w:t>1 layer: TPMI=11</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20</w:t>
            </w:r>
          </w:p>
        </w:tc>
        <w:tc>
          <w:tcPr>
            <w:tcW w:w="1701" w:type="dxa"/>
            <w:shd w:val="clear" w:color="auto" w:fill="auto"/>
          </w:tcPr>
          <w:p w:rsidR="002D1FB0" w:rsidRPr="007444C6" w:rsidRDefault="002D1FB0" w:rsidP="00D01516">
            <w:pPr>
              <w:pStyle w:val="TAC"/>
              <w:rPr>
                <w:lang w:eastAsia="zh-CN"/>
              </w:rPr>
            </w:pPr>
            <w:r w:rsidRPr="007444C6">
              <w:rPr>
                <w:lang w:eastAsia="zh-CN"/>
              </w:rPr>
              <w:t>2 layers: TPMI=6</w:t>
            </w:r>
          </w:p>
        </w:tc>
        <w:tc>
          <w:tcPr>
            <w:tcW w:w="1215" w:type="dxa"/>
            <w:shd w:val="clear" w:color="auto" w:fill="D9D9D9"/>
          </w:tcPr>
          <w:p w:rsidR="002D1FB0" w:rsidRDefault="002D1FB0" w:rsidP="00D01516">
            <w:pPr>
              <w:pStyle w:val="TAC"/>
              <w:rPr>
                <w:lang w:eastAsia="zh-CN"/>
              </w:rPr>
            </w:pPr>
            <w:r>
              <w:rPr>
                <w:rFonts w:hint="eastAsia"/>
                <w:lang w:eastAsia="zh-CN"/>
              </w:rPr>
              <w:t>20</w:t>
            </w:r>
          </w:p>
        </w:tc>
        <w:tc>
          <w:tcPr>
            <w:tcW w:w="1701" w:type="dxa"/>
          </w:tcPr>
          <w:p w:rsidR="002D1FB0" w:rsidRDefault="002D1FB0" w:rsidP="00D01516">
            <w:pPr>
              <w:pStyle w:val="TAC"/>
              <w:rPr>
                <w:lang w:eastAsia="zh-CN"/>
              </w:rPr>
            </w:pPr>
            <w:r>
              <w:rPr>
                <w:rFonts w:hint="eastAsia"/>
                <w:lang w:eastAsia="zh-CN"/>
              </w:rPr>
              <w:t>2 layers: TPMI=6</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Pr="007444C6" w:rsidRDefault="002D1FB0" w:rsidP="00D01516">
            <w:pPr>
              <w:pStyle w:val="TAC"/>
              <w:rPr>
                <w:lang w:eastAsia="zh-CN"/>
              </w:rPr>
            </w:pPr>
            <w:r w:rsidRPr="007444C6">
              <w:rPr>
                <w:lang w:eastAsia="zh-CN"/>
              </w:rPr>
              <w:t>…</w:t>
            </w:r>
          </w:p>
        </w:tc>
        <w:tc>
          <w:tcPr>
            <w:tcW w:w="1215" w:type="dxa"/>
            <w:shd w:val="clear" w:color="auto" w:fill="D9D9D9"/>
          </w:tcPr>
          <w:p w:rsidR="002D1FB0" w:rsidRDefault="002D1FB0" w:rsidP="00D01516">
            <w:pPr>
              <w:pStyle w:val="TAC"/>
              <w:rPr>
                <w:lang w:eastAsia="zh-CN"/>
              </w:rPr>
            </w:pPr>
            <w:r>
              <w:rPr>
                <w:lang w:eastAsia="zh-CN"/>
              </w:rPr>
              <w:t>…</w:t>
            </w:r>
          </w:p>
        </w:tc>
        <w:tc>
          <w:tcPr>
            <w:tcW w:w="1701" w:type="dxa"/>
          </w:tcPr>
          <w:p w:rsidR="002D1FB0" w:rsidRDefault="002D1FB0" w:rsidP="00D01516">
            <w:pPr>
              <w:pStyle w:val="TAC"/>
              <w:rPr>
                <w:lang w:eastAsia="zh-CN"/>
              </w:rPr>
            </w:pPr>
            <w:r>
              <w:rPr>
                <w:lang w:eastAsia="zh-CN"/>
              </w:rPr>
              <w:t>…</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27</w:t>
            </w:r>
          </w:p>
        </w:tc>
        <w:tc>
          <w:tcPr>
            <w:tcW w:w="1701" w:type="dxa"/>
            <w:shd w:val="clear" w:color="auto" w:fill="auto"/>
          </w:tcPr>
          <w:p w:rsidR="002D1FB0" w:rsidRPr="007444C6" w:rsidRDefault="002D1FB0" w:rsidP="00D01516">
            <w:pPr>
              <w:pStyle w:val="TAC"/>
              <w:rPr>
                <w:lang w:eastAsia="zh-CN"/>
              </w:rPr>
            </w:pPr>
            <w:r w:rsidRPr="007444C6">
              <w:rPr>
                <w:lang w:eastAsia="zh-CN"/>
              </w:rPr>
              <w:t>2 layers: TPMI=13</w:t>
            </w:r>
          </w:p>
        </w:tc>
        <w:tc>
          <w:tcPr>
            <w:tcW w:w="1215" w:type="dxa"/>
            <w:shd w:val="clear" w:color="auto" w:fill="D9D9D9"/>
          </w:tcPr>
          <w:p w:rsidR="002D1FB0" w:rsidRDefault="002D1FB0" w:rsidP="00D01516">
            <w:pPr>
              <w:pStyle w:val="TAC"/>
              <w:rPr>
                <w:lang w:eastAsia="zh-CN"/>
              </w:rPr>
            </w:pPr>
            <w:r>
              <w:rPr>
                <w:rFonts w:hint="eastAsia"/>
                <w:lang w:eastAsia="zh-CN"/>
              </w:rPr>
              <w:t>27</w:t>
            </w:r>
          </w:p>
        </w:tc>
        <w:tc>
          <w:tcPr>
            <w:tcW w:w="1701" w:type="dxa"/>
          </w:tcPr>
          <w:p w:rsidR="002D1FB0" w:rsidRDefault="002D1FB0" w:rsidP="00D01516">
            <w:pPr>
              <w:pStyle w:val="TAC"/>
              <w:rPr>
                <w:lang w:eastAsia="zh-CN"/>
              </w:rPr>
            </w:pPr>
            <w:r>
              <w:rPr>
                <w:rFonts w:hint="eastAsia"/>
                <w:lang w:eastAsia="zh-CN"/>
              </w:rPr>
              <w:t>2 layers: TPMI=13</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28</w:t>
            </w:r>
          </w:p>
        </w:tc>
        <w:tc>
          <w:tcPr>
            <w:tcW w:w="1701" w:type="dxa"/>
            <w:shd w:val="clear" w:color="auto" w:fill="auto"/>
          </w:tcPr>
          <w:p w:rsidR="002D1FB0" w:rsidRPr="007444C6" w:rsidRDefault="002D1FB0" w:rsidP="00D01516">
            <w:pPr>
              <w:pStyle w:val="TAC"/>
              <w:rPr>
                <w:lang w:eastAsia="zh-CN"/>
              </w:rPr>
            </w:pPr>
            <w:r w:rsidRPr="007444C6">
              <w:rPr>
                <w:lang w:eastAsia="zh-CN"/>
              </w:rPr>
              <w:t>3 layers: TPMI=1</w:t>
            </w:r>
          </w:p>
        </w:tc>
        <w:tc>
          <w:tcPr>
            <w:tcW w:w="1215" w:type="dxa"/>
            <w:shd w:val="clear" w:color="auto" w:fill="D9D9D9"/>
          </w:tcPr>
          <w:p w:rsidR="002D1FB0" w:rsidRDefault="002D1FB0" w:rsidP="00D01516">
            <w:pPr>
              <w:pStyle w:val="TAC"/>
              <w:rPr>
                <w:lang w:eastAsia="zh-CN"/>
              </w:rPr>
            </w:pPr>
            <w:r>
              <w:rPr>
                <w:rFonts w:hint="eastAsia"/>
                <w:lang w:eastAsia="zh-CN"/>
              </w:rPr>
              <w:t>28</w:t>
            </w:r>
          </w:p>
        </w:tc>
        <w:tc>
          <w:tcPr>
            <w:tcW w:w="1701" w:type="dxa"/>
          </w:tcPr>
          <w:p w:rsidR="002D1FB0" w:rsidRDefault="002D1FB0" w:rsidP="00D01516">
            <w:pPr>
              <w:pStyle w:val="TAC"/>
              <w:rPr>
                <w:lang w:eastAsia="zh-CN"/>
              </w:rPr>
            </w:pPr>
            <w:r>
              <w:rPr>
                <w:rFonts w:hint="eastAsia"/>
                <w:lang w:eastAsia="zh-CN"/>
              </w:rPr>
              <w:t>3 layers: TPMI=1</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29</w:t>
            </w:r>
          </w:p>
        </w:tc>
        <w:tc>
          <w:tcPr>
            <w:tcW w:w="1701" w:type="dxa"/>
            <w:shd w:val="clear" w:color="auto" w:fill="auto"/>
          </w:tcPr>
          <w:p w:rsidR="002D1FB0" w:rsidRPr="007444C6" w:rsidRDefault="002D1FB0" w:rsidP="00D01516">
            <w:pPr>
              <w:pStyle w:val="TAC"/>
              <w:rPr>
                <w:lang w:eastAsia="zh-CN"/>
              </w:rPr>
            </w:pPr>
            <w:r w:rsidRPr="007444C6">
              <w:rPr>
                <w:lang w:eastAsia="zh-CN"/>
              </w:rPr>
              <w:t>3 layers: TPMI=2</w:t>
            </w:r>
          </w:p>
        </w:tc>
        <w:tc>
          <w:tcPr>
            <w:tcW w:w="1215" w:type="dxa"/>
            <w:shd w:val="clear" w:color="auto" w:fill="D9D9D9"/>
          </w:tcPr>
          <w:p w:rsidR="002D1FB0" w:rsidRDefault="002D1FB0" w:rsidP="00D01516">
            <w:pPr>
              <w:pStyle w:val="TAC"/>
              <w:rPr>
                <w:lang w:eastAsia="zh-CN"/>
              </w:rPr>
            </w:pPr>
            <w:r>
              <w:rPr>
                <w:rFonts w:hint="eastAsia"/>
                <w:lang w:eastAsia="zh-CN"/>
              </w:rPr>
              <w:t>29</w:t>
            </w:r>
          </w:p>
        </w:tc>
        <w:tc>
          <w:tcPr>
            <w:tcW w:w="1701" w:type="dxa"/>
          </w:tcPr>
          <w:p w:rsidR="002D1FB0" w:rsidRDefault="002D1FB0" w:rsidP="00D01516">
            <w:pPr>
              <w:pStyle w:val="TAC"/>
              <w:rPr>
                <w:lang w:eastAsia="zh-CN"/>
              </w:rPr>
            </w:pPr>
            <w:r>
              <w:rPr>
                <w:rFonts w:hint="eastAsia"/>
                <w:lang w:eastAsia="zh-CN"/>
              </w:rPr>
              <w:t>3 layers: TPMI=2</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30</w:t>
            </w:r>
          </w:p>
        </w:tc>
        <w:tc>
          <w:tcPr>
            <w:tcW w:w="1701" w:type="dxa"/>
            <w:shd w:val="clear" w:color="auto" w:fill="auto"/>
          </w:tcPr>
          <w:p w:rsidR="002D1FB0" w:rsidRDefault="002D1FB0" w:rsidP="00D01516">
            <w:pPr>
              <w:pStyle w:val="TAC"/>
              <w:rPr>
                <w:lang w:eastAsia="zh-CN"/>
              </w:rPr>
            </w:pPr>
            <w:r>
              <w:rPr>
                <w:rFonts w:hint="eastAsia"/>
                <w:lang w:eastAsia="zh-CN"/>
              </w:rPr>
              <w:t>4 layers: TPMI=1</w:t>
            </w:r>
          </w:p>
        </w:tc>
        <w:tc>
          <w:tcPr>
            <w:tcW w:w="1215" w:type="dxa"/>
            <w:shd w:val="clear" w:color="auto" w:fill="D9D9D9"/>
          </w:tcPr>
          <w:p w:rsidR="002D1FB0" w:rsidRDefault="002D1FB0" w:rsidP="00D01516">
            <w:pPr>
              <w:pStyle w:val="TAC"/>
              <w:rPr>
                <w:lang w:eastAsia="zh-CN"/>
              </w:rPr>
            </w:pPr>
            <w:r>
              <w:rPr>
                <w:rFonts w:hint="eastAsia"/>
                <w:lang w:eastAsia="zh-CN"/>
              </w:rPr>
              <w:t>30</w:t>
            </w:r>
          </w:p>
        </w:tc>
        <w:tc>
          <w:tcPr>
            <w:tcW w:w="1701" w:type="dxa"/>
          </w:tcPr>
          <w:p w:rsidR="002D1FB0" w:rsidRDefault="002D1FB0" w:rsidP="00D01516">
            <w:pPr>
              <w:pStyle w:val="TAC"/>
              <w:rPr>
                <w:lang w:eastAsia="zh-CN"/>
              </w:rPr>
            </w:pPr>
            <w:r>
              <w:rPr>
                <w:rFonts w:hint="eastAsia"/>
                <w:lang w:eastAsia="zh-CN"/>
              </w:rPr>
              <w:t>4 layers: TPMI=1</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31</w:t>
            </w:r>
          </w:p>
        </w:tc>
        <w:tc>
          <w:tcPr>
            <w:tcW w:w="1701" w:type="dxa"/>
            <w:shd w:val="clear" w:color="auto" w:fill="auto"/>
          </w:tcPr>
          <w:p w:rsidR="002D1FB0" w:rsidRDefault="002D1FB0" w:rsidP="00D01516">
            <w:pPr>
              <w:pStyle w:val="TAC"/>
              <w:rPr>
                <w:lang w:eastAsia="zh-CN"/>
              </w:rPr>
            </w:pPr>
            <w:r>
              <w:rPr>
                <w:rFonts w:hint="eastAsia"/>
                <w:lang w:eastAsia="zh-CN"/>
              </w:rPr>
              <w:t>4 layers: TPMI=2</w:t>
            </w:r>
          </w:p>
        </w:tc>
        <w:tc>
          <w:tcPr>
            <w:tcW w:w="1215" w:type="dxa"/>
            <w:shd w:val="clear" w:color="auto" w:fill="D9D9D9"/>
          </w:tcPr>
          <w:p w:rsidR="002D1FB0" w:rsidRDefault="002D1FB0" w:rsidP="00D01516">
            <w:pPr>
              <w:pStyle w:val="TAC"/>
              <w:rPr>
                <w:lang w:eastAsia="zh-CN"/>
              </w:rPr>
            </w:pPr>
            <w:r>
              <w:rPr>
                <w:rFonts w:hint="eastAsia"/>
                <w:lang w:eastAsia="zh-CN"/>
              </w:rPr>
              <w:t>31</w:t>
            </w:r>
          </w:p>
        </w:tc>
        <w:tc>
          <w:tcPr>
            <w:tcW w:w="1701" w:type="dxa"/>
          </w:tcPr>
          <w:p w:rsidR="002D1FB0" w:rsidRDefault="002D1FB0" w:rsidP="00D01516">
            <w:pPr>
              <w:pStyle w:val="TAC"/>
              <w:rPr>
                <w:lang w:eastAsia="zh-CN"/>
              </w:rPr>
            </w:pPr>
            <w:r>
              <w:rPr>
                <w:rFonts w:hint="eastAsia"/>
                <w:lang w:eastAsia="zh-CN"/>
              </w:rPr>
              <w:t>4 layers: TPMI=2</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32</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layers: TPMI=12</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Pr="00F52279" w:rsidRDefault="002D1FB0" w:rsidP="00D01516">
            <w:pPr>
              <w:pStyle w:val="TAC"/>
              <w:rPr>
                <w:highlight w:val="yellow"/>
                <w:lang w:eastAsia="zh-CN"/>
              </w:rPr>
            </w:pPr>
            <w:r w:rsidRPr="00F52279">
              <w:rPr>
                <w:highlight w:val="yellow"/>
                <w:lang w:eastAsia="zh-CN"/>
              </w:rPr>
              <w:t>…</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47</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layers: TPMI=27</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48</w:t>
            </w:r>
          </w:p>
        </w:tc>
        <w:tc>
          <w:tcPr>
            <w:tcW w:w="1701" w:type="dxa"/>
            <w:shd w:val="clear" w:color="auto" w:fill="auto"/>
          </w:tcPr>
          <w:p w:rsidR="002D1FB0" w:rsidRDefault="002D1FB0" w:rsidP="00D01516">
            <w:pPr>
              <w:pStyle w:val="TAC"/>
              <w:rPr>
                <w:lang w:eastAsia="zh-CN"/>
              </w:rPr>
            </w:pPr>
            <w:r>
              <w:rPr>
                <w:rFonts w:hint="eastAsia"/>
                <w:lang w:eastAsia="zh-CN"/>
              </w:rPr>
              <w:t>2 layers: TPMI=14</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Default="002D1FB0" w:rsidP="00D01516">
            <w:pPr>
              <w:pStyle w:val="TAC"/>
              <w:rPr>
                <w:lang w:eastAsia="zh-CN"/>
              </w:rPr>
            </w:pPr>
            <w:r>
              <w:rPr>
                <w:lang w:eastAsia="zh-CN"/>
              </w:rPr>
              <w:t>…</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55</w:t>
            </w:r>
          </w:p>
        </w:tc>
        <w:tc>
          <w:tcPr>
            <w:tcW w:w="1701" w:type="dxa"/>
            <w:shd w:val="clear" w:color="auto" w:fill="auto"/>
          </w:tcPr>
          <w:p w:rsidR="002D1FB0" w:rsidRDefault="002D1FB0" w:rsidP="00D01516">
            <w:pPr>
              <w:pStyle w:val="TAC"/>
              <w:rPr>
                <w:lang w:eastAsia="zh-CN"/>
              </w:rPr>
            </w:pPr>
            <w:r>
              <w:rPr>
                <w:rFonts w:hint="eastAsia"/>
                <w:lang w:eastAsia="zh-CN"/>
              </w:rPr>
              <w:t>2 layers: TPMI=21</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56</w:t>
            </w:r>
          </w:p>
        </w:tc>
        <w:tc>
          <w:tcPr>
            <w:tcW w:w="1701" w:type="dxa"/>
            <w:shd w:val="clear" w:color="auto" w:fill="auto"/>
          </w:tcPr>
          <w:p w:rsidR="002D1FB0" w:rsidRDefault="002D1FB0" w:rsidP="00D01516">
            <w:pPr>
              <w:pStyle w:val="TAC"/>
              <w:rPr>
                <w:lang w:eastAsia="zh-CN"/>
              </w:rPr>
            </w:pPr>
            <w:r>
              <w:rPr>
                <w:rFonts w:hint="eastAsia"/>
                <w:lang w:eastAsia="zh-CN"/>
              </w:rPr>
              <w:t>3 layers: TPMI=3</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Default="002D1FB0" w:rsidP="00D01516">
            <w:pPr>
              <w:pStyle w:val="TAC"/>
              <w:rPr>
                <w:lang w:eastAsia="zh-CN"/>
              </w:rPr>
            </w:pPr>
            <w:r>
              <w:rPr>
                <w:lang w:eastAsia="zh-CN"/>
              </w:rPr>
              <w:t>…</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59</w:t>
            </w:r>
          </w:p>
        </w:tc>
        <w:tc>
          <w:tcPr>
            <w:tcW w:w="1701" w:type="dxa"/>
            <w:shd w:val="clear" w:color="auto" w:fill="auto"/>
          </w:tcPr>
          <w:p w:rsidR="002D1FB0" w:rsidRDefault="002D1FB0" w:rsidP="00D01516">
            <w:pPr>
              <w:pStyle w:val="TAC"/>
              <w:rPr>
                <w:lang w:eastAsia="zh-CN"/>
              </w:rPr>
            </w:pPr>
            <w:r>
              <w:rPr>
                <w:rFonts w:hint="eastAsia"/>
                <w:lang w:eastAsia="zh-CN"/>
              </w:rPr>
              <w:t>3 layers: TPMI=6</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60</w:t>
            </w:r>
          </w:p>
        </w:tc>
        <w:tc>
          <w:tcPr>
            <w:tcW w:w="1701" w:type="dxa"/>
            <w:shd w:val="clear" w:color="auto" w:fill="auto"/>
          </w:tcPr>
          <w:p w:rsidR="002D1FB0" w:rsidRDefault="002D1FB0" w:rsidP="00D01516">
            <w:pPr>
              <w:pStyle w:val="TAC"/>
              <w:rPr>
                <w:lang w:eastAsia="zh-CN"/>
              </w:rPr>
            </w:pPr>
            <w:r>
              <w:rPr>
                <w:rFonts w:hint="eastAsia"/>
                <w:lang w:eastAsia="zh-CN"/>
              </w:rPr>
              <w:t>4 layers: TPMI=3</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61</w:t>
            </w:r>
          </w:p>
        </w:tc>
        <w:tc>
          <w:tcPr>
            <w:tcW w:w="1701" w:type="dxa"/>
            <w:shd w:val="clear" w:color="auto" w:fill="auto"/>
          </w:tcPr>
          <w:p w:rsidR="002D1FB0" w:rsidRDefault="002D1FB0" w:rsidP="00D01516">
            <w:pPr>
              <w:pStyle w:val="TAC"/>
              <w:rPr>
                <w:lang w:eastAsia="zh-CN"/>
              </w:rPr>
            </w:pPr>
            <w:r>
              <w:rPr>
                <w:rFonts w:hint="eastAsia"/>
                <w:lang w:eastAsia="zh-CN"/>
              </w:rPr>
              <w:t>4 layers: TPMI=4</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62-6</w:t>
            </w:r>
            <w:r>
              <w:rPr>
                <w:lang w:eastAsia="zh-CN"/>
              </w:rPr>
              <w:t>3</w:t>
            </w:r>
          </w:p>
        </w:tc>
        <w:tc>
          <w:tcPr>
            <w:tcW w:w="1701" w:type="dxa"/>
            <w:shd w:val="clear" w:color="auto" w:fill="auto"/>
          </w:tcPr>
          <w:p w:rsidR="002D1FB0" w:rsidRDefault="002D1FB0" w:rsidP="00D01516">
            <w:pPr>
              <w:pStyle w:val="TAC"/>
              <w:rPr>
                <w:lang w:eastAsia="zh-CN"/>
              </w:rPr>
            </w:pPr>
            <w:r>
              <w:rPr>
                <w:rFonts w:hint="eastAsia"/>
                <w:lang w:eastAsia="zh-CN"/>
              </w:rPr>
              <w:t>reserved</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bl>
    <w:p w:rsidR="002D1FB0" w:rsidRPr="00F26C7C" w:rsidRDefault="002D1FB0" w:rsidP="002D1FB0">
      <w:pPr>
        <w:spacing w:after="160" w:line="259" w:lineRule="auto"/>
        <w:rPr>
          <w:b/>
        </w:rPr>
      </w:pPr>
      <w:r w:rsidRPr="00F26C7C">
        <w:rPr>
          <w:b/>
        </w:rPr>
        <w:br w:type="page"/>
      </w:r>
      <w:r w:rsidRPr="00581E6B">
        <w:rPr>
          <w:b/>
        </w:rPr>
        <w:lastRenderedPageBreak/>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rsidTr="00D01516">
        <w:trPr>
          <w:trHeight w:val="424"/>
          <w:jc w:val="center"/>
        </w:trPr>
        <w:tc>
          <w:tcPr>
            <w:tcW w:w="928"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928"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581E6B" w:rsidRDefault="002D1FB0" w:rsidP="00D01516">
            <w:pPr>
              <w:pStyle w:val="TAC"/>
              <w:rPr>
                <w:highlight w:val="yellow"/>
                <w:lang w:eastAsia="zh-CN"/>
              </w:rPr>
            </w:pPr>
            <w:r w:rsidRPr="00581E6B">
              <w:rPr>
                <w:highlight w:val="yellow"/>
              </w:rPr>
              <w:t>1 layer: TPMI=0</w:t>
            </w:r>
          </w:p>
        </w:tc>
        <w:tc>
          <w:tcPr>
            <w:tcW w:w="917" w:type="dxa"/>
            <w:shd w:val="clear" w:color="auto" w:fill="D9D9D9"/>
          </w:tcPr>
          <w:p w:rsidR="002D1FB0" w:rsidRDefault="002D1FB0" w:rsidP="00D01516">
            <w:pPr>
              <w:pStyle w:val="TAC"/>
            </w:pPr>
            <w:r>
              <w:t>0</w:t>
            </w:r>
          </w:p>
        </w:tc>
        <w:tc>
          <w:tcPr>
            <w:tcW w:w="2098" w:type="dxa"/>
          </w:tcPr>
          <w:p w:rsidR="002D1FB0" w:rsidRDefault="002D1FB0" w:rsidP="00D01516">
            <w:pPr>
              <w:pStyle w:val="TAC"/>
              <w:rPr>
                <w:lang w:eastAsia="zh-CN"/>
              </w:rPr>
            </w:pPr>
            <w:r>
              <w:t>1 layer: TPMI=0</w:t>
            </w:r>
          </w:p>
        </w:tc>
        <w:tc>
          <w:tcPr>
            <w:tcW w:w="944" w:type="dxa"/>
            <w:shd w:val="clear" w:color="auto" w:fill="D9D9D9"/>
          </w:tcPr>
          <w:p w:rsidR="002D1FB0" w:rsidRDefault="002D1FB0" w:rsidP="00D01516">
            <w:pPr>
              <w:pStyle w:val="TAC"/>
            </w:pPr>
            <w:r>
              <w:t>0</w:t>
            </w:r>
          </w:p>
        </w:tc>
        <w:tc>
          <w:tcPr>
            <w:tcW w:w="1828" w:type="dxa"/>
          </w:tcPr>
          <w:p w:rsidR="002D1FB0" w:rsidRDefault="002D1FB0" w:rsidP="00D01516">
            <w:pPr>
              <w:pStyle w:val="TAC"/>
              <w:rPr>
                <w:lang w:eastAsia="zh-CN"/>
              </w:rPr>
            </w:pPr>
            <w:r>
              <w:t>1 layer: TPMI=0</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581E6B" w:rsidRDefault="002D1FB0" w:rsidP="00D01516">
            <w:pPr>
              <w:pStyle w:val="TAC"/>
              <w:rPr>
                <w:highlight w:val="yellow"/>
                <w:lang w:eastAsia="zh-CN"/>
              </w:rPr>
            </w:pPr>
            <w:r w:rsidRPr="00581E6B">
              <w:rPr>
                <w:highlight w:val="yellow"/>
              </w:rPr>
              <w:t>1 layer: TPMI=1</w:t>
            </w:r>
          </w:p>
        </w:tc>
        <w:tc>
          <w:tcPr>
            <w:tcW w:w="917" w:type="dxa"/>
            <w:shd w:val="clear" w:color="auto" w:fill="D9D9D9"/>
            <w:vAlign w:val="center"/>
          </w:tcPr>
          <w:p w:rsidR="002D1FB0" w:rsidRDefault="002D1FB0" w:rsidP="00D01516">
            <w:pPr>
              <w:pStyle w:val="TAC"/>
            </w:pPr>
            <w:r>
              <w:rPr>
                <w:rFonts w:hint="eastAsia"/>
                <w:lang w:eastAsia="zh-CN"/>
              </w:rPr>
              <w:t>1</w:t>
            </w:r>
          </w:p>
        </w:tc>
        <w:tc>
          <w:tcPr>
            <w:tcW w:w="2098" w:type="dxa"/>
            <w:vAlign w:val="center"/>
          </w:tcPr>
          <w:p w:rsidR="002D1FB0" w:rsidRDefault="002D1FB0" w:rsidP="00D01516">
            <w:pPr>
              <w:pStyle w:val="TAC"/>
              <w:rPr>
                <w:lang w:eastAsia="zh-CN"/>
              </w:rPr>
            </w:pPr>
            <w:r>
              <w:t>1 layer: TPMI=1</w:t>
            </w:r>
          </w:p>
        </w:tc>
        <w:tc>
          <w:tcPr>
            <w:tcW w:w="944"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Default="002D1FB0" w:rsidP="00D01516">
            <w:pPr>
              <w:pStyle w:val="TAC"/>
              <w:rPr>
                <w:lang w:eastAsia="zh-CN"/>
              </w:rPr>
            </w:pPr>
            <w:r>
              <w:t>1 layer: TPMI=1</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lang w:eastAsia="zh-CN"/>
              </w:rPr>
              <w:t>…</w:t>
            </w:r>
          </w:p>
        </w:tc>
        <w:tc>
          <w:tcPr>
            <w:tcW w:w="2668" w:type="dxa"/>
            <w:shd w:val="clear" w:color="auto" w:fill="auto"/>
            <w:vAlign w:val="center"/>
          </w:tcPr>
          <w:p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vAlign w:val="center"/>
          </w:tcPr>
          <w:p w:rsidR="002D1FB0" w:rsidRDefault="002D1FB0" w:rsidP="00D01516">
            <w:pPr>
              <w:pStyle w:val="TAC"/>
              <w:rPr>
                <w:lang w:eastAsia="zh-CN"/>
              </w:rPr>
            </w:pPr>
            <w:r>
              <w:rPr>
                <w:lang w:eastAsia="zh-CN"/>
              </w:rPr>
              <w:t>…</w:t>
            </w:r>
          </w:p>
        </w:tc>
        <w:tc>
          <w:tcPr>
            <w:tcW w:w="2098" w:type="dxa"/>
            <w:vAlign w:val="center"/>
          </w:tcPr>
          <w:p w:rsidR="002D1FB0" w:rsidRDefault="002D1FB0" w:rsidP="00D01516">
            <w:pPr>
              <w:pStyle w:val="TAC"/>
              <w:rPr>
                <w:lang w:eastAsia="zh-CN"/>
              </w:rPr>
            </w:pPr>
            <w:r>
              <w:rPr>
                <w:lang w:eastAsia="zh-CN"/>
              </w:rPr>
              <w:t>…</w:t>
            </w:r>
          </w:p>
        </w:tc>
        <w:tc>
          <w:tcPr>
            <w:tcW w:w="944" w:type="dxa"/>
            <w:shd w:val="clear" w:color="auto" w:fill="D9D9D9"/>
            <w:vAlign w:val="center"/>
          </w:tcPr>
          <w:p w:rsidR="002D1FB0" w:rsidRDefault="002D1FB0" w:rsidP="00D01516">
            <w:pPr>
              <w:pStyle w:val="TAC"/>
              <w:rPr>
                <w:lang w:eastAsia="zh-CN"/>
              </w:rPr>
            </w:pPr>
            <w:r>
              <w:rPr>
                <w:lang w:eastAsia="zh-CN"/>
              </w:rPr>
              <w:t>…</w:t>
            </w:r>
          </w:p>
        </w:tc>
        <w:tc>
          <w:tcPr>
            <w:tcW w:w="1828" w:type="dxa"/>
            <w:vAlign w:val="center"/>
          </w:tcPr>
          <w:p w:rsidR="002D1FB0" w:rsidRDefault="002D1FB0" w:rsidP="00D01516">
            <w:pPr>
              <w:pStyle w:val="TAC"/>
              <w:rPr>
                <w:lang w:eastAsia="zh-CN"/>
              </w:rPr>
            </w:pPr>
            <w:r>
              <w:rPr>
                <w:lang w:eastAsia="zh-CN"/>
              </w:rPr>
              <w:t>…</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581E6B" w:rsidRDefault="002D1FB0" w:rsidP="00D01516">
            <w:pPr>
              <w:pStyle w:val="TAC"/>
              <w:rPr>
                <w:highlight w:val="yellow"/>
                <w:lang w:eastAsia="zh-CN"/>
              </w:rPr>
            </w:pPr>
            <w:r w:rsidRPr="00581E6B">
              <w:rPr>
                <w:highlight w:val="yellow"/>
              </w:rPr>
              <w:t>1 layer: TPMI=</w:t>
            </w:r>
            <w:r w:rsidRPr="00581E6B">
              <w:rPr>
                <w:rFonts w:hint="eastAsia"/>
                <w:highlight w:val="yellow"/>
                <w:lang w:eastAsia="zh-CN"/>
              </w:rPr>
              <w:t>3</w:t>
            </w:r>
          </w:p>
        </w:tc>
        <w:tc>
          <w:tcPr>
            <w:tcW w:w="917" w:type="dxa"/>
            <w:shd w:val="clear" w:color="auto" w:fill="D9D9D9"/>
            <w:vAlign w:val="center"/>
          </w:tcPr>
          <w:p w:rsidR="002D1FB0" w:rsidRDefault="002D1FB0" w:rsidP="00D01516">
            <w:pPr>
              <w:pStyle w:val="TAC"/>
            </w:pPr>
            <w:r>
              <w:rPr>
                <w:rFonts w:hint="eastAsia"/>
                <w:lang w:eastAsia="zh-CN"/>
              </w:rPr>
              <w:t>3</w:t>
            </w:r>
          </w:p>
        </w:tc>
        <w:tc>
          <w:tcPr>
            <w:tcW w:w="2098" w:type="dxa"/>
            <w:vAlign w:val="center"/>
          </w:tcPr>
          <w:p w:rsidR="002D1FB0" w:rsidRDefault="002D1FB0" w:rsidP="00D01516">
            <w:pPr>
              <w:pStyle w:val="TAC"/>
              <w:rPr>
                <w:lang w:eastAsia="zh-CN"/>
              </w:rPr>
            </w:pPr>
            <w:r>
              <w:t>1 layer: TPMI=</w:t>
            </w:r>
            <w:r>
              <w:rPr>
                <w:rFonts w:hint="eastAsia"/>
                <w:lang w:eastAsia="zh-CN"/>
              </w:rPr>
              <w:t>3</w:t>
            </w:r>
          </w:p>
        </w:tc>
        <w:tc>
          <w:tcPr>
            <w:tcW w:w="944" w:type="dxa"/>
            <w:shd w:val="clear" w:color="auto" w:fill="D9D9D9"/>
            <w:vAlign w:val="center"/>
          </w:tcPr>
          <w:p w:rsidR="002D1FB0" w:rsidRDefault="002D1FB0" w:rsidP="00D01516">
            <w:pPr>
              <w:pStyle w:val="TAC"/>
            </w:pPr>
            <w:r>
              <w:rPr>
                <w:rFonts w:hint="eastAsia"/>
                <w:lang w:eastAsia="zh-CN"/>
              </w:rPr>
              <w:t>3</w:t>
            </w:r>
          </w:p>
        </w:tc>
        <w:tc>
          <w:tcPr>
            <w:tcW w:w="1828" w:type="dxa"/>
            <w:vAlign w:val="center"/>
          </w:tcPr>
          <w:p w:rsidR="002D1FB0" w:rsidRDefault="002D1FB0" w:rsidP="00D01516">
            <w:pPr>
              <w:pStyle w:val="TAC"/>
              <w:rPr>
                <w:lang w:eastAsia="zh-CN"/>
              </w:rPr>
            </w:pPr>
            <w:r>
              <w:t>1 layer: TPMI=</w:t>
            </w:r>
            <w:r>
              <w:rPr>
                <w:rFonts w:hint="eastAsia"/>
                <w:lang w:eastAsia="zh-CN"/>
              </w:rPr>
              <w:t>3</w:t>
            </w: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 TPMI=4</w:t>
            </w:r>
          </w:p>
        </w:tc>
        <w:tc>
          <w:tcPr>
            <w:tcW w:w="917" w:type="dxa"/>
            <w:shd w:val="clear" w:color="auto" w:fill="D9D9D9"/>
          </w:tcPr>
          <w:p w:rsidR="002D1FB0" w:rsidRDefault="002D1FB0" w:rsidP="00D01516">
            <w:pPr>
              <w:pStyle w:val="TAC"/>
              <w:rPr>
                <w:lang w:eastAsia="zh-CN"/>
              </w:rPr>
            </w:pPr>
            <w:r>
              <w:rPr>
                <w:rFonts w:hint="eastAsia"/>
                <w:lang w:eastAsia="zh-CN"/>
              </w:rPr>
              <w:t>4</w:t>
            </w:r>
          </w:p>
        </w:tc>
        <w:tc>
          <w:tcPr>
            <w:tcW w:w="2098" w:type="dxa"/>
          </w:tcPr>
          <w:p w:rsidR="002D1FB0" w:rsidRDefault="002D1FB0" w:rsidP="00D01516">
            <w:pPr>
              <w:pStyle w:val="TAC"/>
              <w:rPr>
                <w:lang w:eastAsia="zh-CN"/>
              </w:rPr>
            </w:pPr>
            <w:r>
              <w:rPr>
                <w:rFonts w:hint="eastAsia"/>
                <w:lang w:eastAsia="zh-CN"/>
              </w:rPr>
              <w:t>1 layer: TPMI=4</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pPr>
            <w:r>
              <w:rPr>
                <w:lang w:eastAsia="zh-CN"/>
              </w:rPr>
              <w:t>…</w:t>
            </w:r>
          </w:p>
        </w:tc>
        <w:tc>
          <w:tcPr>
            <w:tcW w:w="2668" w:type="dxa"/>
            <w:shd w:val="clear" w:color="auto" w:fill="auto"/>
          </w:tcPr>
          <w:p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11</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 TPMI=11</w:t>
            </w:r>
          </w:p>
        </w:tc>
        <w:tc>
          <w:tcPr>
            <w:tcW w:w="917" w:type="dxa"/>
            <w:shd w:val="clear" w:color="auto" w:fill="D9D9D9"/>
          </w:tcPr>
          <w:p w:rsidR="002D1FB0" w:rsidRDefault="002D1FB0" w:rsidP="00D01516">
            <w:pPr>
              <w:pStyle w:val="TAC"/>
              <w:rPr>
                <w:lang w:eastAsia="zh-CN"/>
              </w:rPr>
            </w:pPr>
            <w:r>
              <w:rPr>
                <w:rFonts w:hint="eastAsia"/>
                <w:lang w:eastAsia="zh-CN"/>
              </w:rPr>
              <w:t>11</w:t>
            </w:r>
          </w:p>
        </w:tc>
        <w:tc>
          <w:tcPr>
            <w:tcW w:w="2098" w:type="dxa"/>
          </w:tcPr>
          <w:p w:rsidR="002D1FB0" w:rsidRDefault="002D1FB0" w:rsidP="00D01516">
            <w:pPr>
              <w:pStyle w:val="TAC"/>
              <w:rPr>
                <w:lang w:eastAsia="zh-CN"/>
              </w:rPr>
            </w:pPr>
            <w:r>
              <w:rPr>
                <w:rFonts w:hint="eastAsia"/>
                <w:lang w:eastAsia="zh-CN"/>
              </w:rPr>
              <w:t>1 layer: TPMI=11</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12</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layers: TPMI=12</w:t>
            </w:r>
          </w:p>
        </w:tc>
        <w:tc>
          <w:tcPr>
            <w:tcW w:w="917" w:type="dxa"/>
            <w:shd w:val="clear" w:color="auto" w:fill="D9D9D9"/>
          </w:tcPr>
          <w:p w:rsidR="002D1FB0" w:rsidRDefault="002D1FB0" w:rsidP="00D01516">
            <w:pPr>
              <w:pStyle w:val="TAC"/>
              <w:rPr>
                <w:lang w:eastAsia="zh-CN"/>
              </w:rPr>
            </w:pPr>
            <w:r>
              <w:rPr>
                <w:rFonts w:hint="eastAsia"/>
                <w:lang w:eastAsia="zh-CN"/>
              </w:rPr>
              <w:t>12-15</w:t>
            </w:r>
          </w:p>
        </w:tc>
        <w:tc>
          <w:tcPr>
            <w:tcW w:w="2098" w:type="dxa"/>
          </w:tcPr>
          <w:p w:rsidR="002D1FB0" w:rsidRDefault="002D1FB0" w:rsidP="00D01516">
            <w:pPr>
              <w:pStyle w:val="TAC"/>
              <w:rPr>
                <w:lang w:eastAsia="zh-CN"/>
              </w:rPr>
            </w:pPr>
            <w:r>
              <w:rPr>
                <w:rFonts w:hint="eastAsia"/>
                <w:lang w:eastAsia="zh-CN"/>
              </w:rPr>
              <w:t>reserved</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lang w:eastAsia="zh-CN"/>
              </w:rPr>
              <w:t>…</w:t>
            </w:r>
          </w:p>
        </w:tc>
        <w:tc>
          <w:tcPr>
            <w:tcW w:w="2668" w:type="dxa"/>
            <w:shd w:val="clear" w:color="auto" w:fill="auto"/>
          </w:tcPr>
          <w:p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27</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layers: TPMI=27</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28-31</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Default="002D1FB0" w:rsidP="002D1FB0">
      <w:pPr>
        <w:pStyle w:val="ListParagraph"/>
        <w:spacing w:after="160" w:line="259" w:lineRule="auto"/>
        <w:contextualSpacing/>
      </w:pPr>
    </w:p>
    <w:p w:rsidR="002D1FB0" w:rsidRPr="00E6638F" w:rsidRDefault="002D1FB0" w:rsidP="002D1FB0">
      <w:pPr>
        <w:spacing w:after="160" w:line="259" w:lineRule="auto"/>
        <w:contextualSpacing/>
        <w:rPr>
          <w:b/>
        </w:rPr>
      </w:pPr>
      <w:r w:rsidRPr="00E6638F">
        <w:rPr>
          <w:b/>
        </w:rPr>
        <w:t>Case 2 (“CWs 0-</w:t>
      </w:r>
      <w:r>
        <w:rPr>
          <w:b/>
        </w:rPr>
        <w:t>3</w:t>
      </w:r>
      <w:r w:rsidRPr="00E6638F">
        <w:rPr>
          <w:b/>
        </w:rPr>
        <w:t>”)</w:t>
      </w:r>
    </w:p>
    <w:p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3 (Rel-15 behaviour).</w:t>
      </w:r>
    </w:p>
    <w:p w:rsidR="002D1FB0" w:rsidRDefault="002D1FB0" w:rsidP="002D1FB0">
      <w:pPr>
        <w:spacing w:after="160" w:line="259" w:lineRule="auto"/>
        <w:contextualSpacing/>
      </w:pPr>
    </w:p>
    <w:p w:rsidR="002D1FB0"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12, 14, 20, 22</w:t>
      </w:r>
      <w:r w:rsidRPr="001B5CC8">
        <w:rPr>
          <w:b/>
        </w:rPr>
        <w:t>”)</w:t>
      </w:r>
    </w:p>
    <w:p w:rsidR="002D1FB0" w:rsidRDefault="002D1FB0" w:rsidP="002D1FB0">
      <w:pPr>
        <w:spacing w:after="160" w:line="259" w:lineRule="auto"/>
        <w:contextualSpacing/>
        <w:rPr>
          <w:shd w:val="clear" w:color="auto" w:fill="FFFFFF"/>
        </w:rPr>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p>
    <w:p w:rsidR="002D1FB0" w:rsidRDefault="002D1FB0" w:rsidP="002D1FB0">
      <w:pPr>
        <w:spacing w:after="160" w:line="259" w:lineRule="auto"/>
        <w:contextualSpacing/>
        <w:rPr>
          <w:shd w:val="clear" w:color="auto" w:fill="FFFFFF"/>
        </w:rPr>
      </w:pPr>
    </w:p>
    <w:p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12, 14, 20, 22</w:t>
      </w:r>
      <w:r w:rsidRPr="001B5CC8">
        <w:rPr>
          <w:b/>
        </w:rPr>
        <w:t>”</w:t>
      </w:r>
      <w:r>
        <w:rPr>
          <w:b/>
        </w:rPr>
        <w:t xml:space="preserve"> with CDD)</w:t>
      </w:r>
    </w:p>
    <w:p w:rsidR="002D1FB0" w:rsidRPr="00E6638F" w:rsidRDefault="002D1FB0" w:rsidP="002D1FB0">
      <w:pPr>
        <w:spacing w:after="160" w:line="259" w:lineRule="auto"/>
        <w:contextualSpacing/>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r>
        <w:rPr>
          <w:shd w:val="clear" w:color="auto" w:fill="FFFFFF"/>
        </w:rPr>
        <w:t xml:space="preserve"> Note a small delay CDD is applied as illustrated in Figure 4. The small delay CDD amount can be </w:t>
      </w:r>
      <w:r w:rsidR="00A75A04">
        <w:rPr>
          <w:shd w:val="clear" w:color="auto" w:fill="FFFFFF"/>
        </w:rPr>
        <w:t xml:space="preserve">1/4, </w:t>
      </w:r>
      <w:r>
        <w:rPr>
          <w:shd w:val="clear" w:color="auto" w:fill="FFFFFF"/>
        </w:rPr>
        <w:t>1/8, 1/16, etc of the CP duration.</w:t>
      </w:r>
    </w:p>
    <w:p w:rsidR="002D1FB0" w:rsidRPr="00E6638F" w:rsidRDefault="002D1FB0" w:rsidP="002D1FB0">
      <w:pPr>
        <w:spacing w:after="160" w:line="259" w:lineRule="auto"/>
        <w:contextualSpacing/>
      </w:pPr>
    </w:p>
    <w:p w:rsidR="002D1FB0" w:rsidRPr="002D1F93"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rsidTr="00D01516">
        <w:trPr>
          <w:trHeight w:val="424"/>
          <w:jc w:val="center"/>
        </w:trPr>
        <w:tc>
          <w:tcPr>
            <w:tcW w:w="949"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75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36"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972"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670"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949" w:type="dxa"/>
            <w:shd w:val="clear" w:color="auto" w:fill="D9D9D9"/>
          </w:tcPr>
          <w:p w:rsidR="002D1FB0" w:rsidRDefault="002D1FB0" w:rsidP="00D01516">
            <w:pPr>
              <w:pStyle w:val="TAC"/>
              <w:rPr>
                <w:lang w:eastAsia="zh-CN"/>
              </w:rPr>
            </w:pPr>
            <w:r>
              <w:t>0</w:t>
            </w:r>
          </w:p>
        </w:tc>
        <w:tc>
          <w:tcPr>
            <w:tcW w:w="2758" w:type="dxa"/>
            <w:shd w:val="clear" w:color="auto" w:fill="auto"/>
          </w:tcPr>
          <w:p w:rsidR="002D1FB0" w:rsidRDefault="002D1FB0" w:rsidP="00D01516">
            <w:pPr>
              <w:pStyle w:val="TAC"/>
              <w:rPr>
                <w:lang w:eastAsia="zh-CN"/>
              </w:rPr>
            </w:pPr>
            <w:r>
              <w:t>1 layer: TPMI=0</w:t>
            </w:r>
          </w:p>
        </w:tc>
        <w:tc>
          <w:tcPr>
            <w:tcW w:w="936" w:type="dxa"/>
            <w:shd w:val="clear" w:color="auto" w:fill="D9D9D9"/>
          </w:tcPr>
          <w:p w:rsidR="002D1FB0" w:rsidRDefault="002D1FB0" w:rsidP="00D01516">
            <w:pPr>
              <w:pStyle w:val="TAC"/>
            </w:pPr>
            <w:r>
              <w:t>0</w:t>
            </w:r>
          </w:p>
        </w:tc>
        <w:tc>
          <w:tcPr>
            <w:tcW w:w="2098" w:type="dxa"/>
          </w:tcPr>
          <w:p w:rsidR="002D1FB0" w:rsidRDefault="002D1FB0" w:rsidP="00D01516">
            <w:pPr>
              <w:pStyle w:val="TAC"/>
              <w:rPr>
                <w:lang w:eastAsia="zh-CN"/>
              </w:rPr>
            </w:pPr>
            <w:r>
              <w:t>1 layer: TPMI=0</w:t>
            </w:r>
          </w:p>
        </w:tc>
        <w:tc>
          <w:tcPr>
            <w:tcW w:w="972" w:type="dxa"/>
            <w:shd w:val="clear" w:color="auto" w:fill="D9D9D9"/>
          </w:tcPr>
          <w:p w:rsidR="002D1FB0" w:rsidRDefault="002D1FB0" w:rsidP="00D01516">
            <w:pPr>
              <w:pStyle w:val="TAC"/>
            </w:pPr>
            <w:r>
              <w:t>0</w:t>
            </w:r>
          </w:p>
        </w:tc>
        <w:tc>
          <w:tcPr>
            <w:tcW w:w="1670"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12</w:t>
            </w:r>
          </w:p>
        </w:tc>
      </w:tr>
      <w:tr w:rsidR="002D1FB0" w:rsidTr="00D01516">
        <w:trPr>
          <w:jc w:val="center"/>
        </w:trPr>
        <w:tc>
          <w:tcPr>
            <w:tcW w:w="949" w:type="dxa"/>
            <w:shd w:val="clear" w:color="auto" w:fill="D9D9D9"/>
            <w:vAlign w:val="center"/>
          </w:tcPr>
          <w:p w:rsidR="002D1FB0" w:rsidRDefault="002D1FB0" w:rsidP="00D01516">
            <w:pPr>
              <w:pStyle w:val="TAC"/>
              <w:rPr>
                <w:lang w:eastAsia="zh-CN"/>
              </w:rPr>
            </w:pPr>
            <w:r>
              <w:rPr>
                <w:rFonts w:hint="eastAsia"/>
                <w:lang w:eastAsia="zh-CN"/>
              </w:rPr>
              <w:t>1</w:t>
            </w:r>
          </w:p>
        </w:tc>
        <w:tc>
          <w:tcPr>
            <w:tcW w:w="2758" w:type="dxa"/>
            <w:shd w:val="clear" w:color="auto" w:fill="auto"/>
            <w:vAlign w:val="center"/>
          </w:tcPr>
          <w:p w:rsidR="002D1FB0" w:rsidRPr="000F66EB" w:rsidRDefault="002D1FB0" w:rsidP="00D01516">
            <w:pPr>
              <w:pStyle w:val="TAC"/>
              <w:rPr>
                <w:lang w:eastAsia="zh-CN"/>
              </w:rPr>
            </w:pPr>
            <w:r>
              <w:t>1 layer: TPMI=1</w:t>
            </w:r>
          </w:p>
        </w:tc>
        <w:tc>
          <w:tcPr>
            <w:tcW w:w="936" w:type="dxa"/>
            <w:shd w:val="clear" w:color="auto" w:fill="D9D9D9"/>
            <w:vAlign w:val="center"/>
          </w:tcPr>
          <w:p w:rsidR="002D1FB0" w:rsidRDefault="002D1FB0" w:rsidP="00D01516">
            <w:pPr>
              <w:pStyle w:val="TAC"/>
            </w:pPr>
            <w:r>
              <w:rPr>
                <w:rFonts w:hint="eastAsia"/>
                <w:lang w:eastAsia="zh-CN"/>
              </w:rPr>
              <w:t>1</w:t>
            </w:r>
          </w:p>
        </w:tc>
        <w:tc>
          <w:tcPr>
            <w:tcW w:w="2098" w:type="dxa"/>
            <w:vAlign w:val="center"/>
          </w:tcPr>
          <w:p w:rsidR="002D1FB0" w:rsidRDefault="002D1FB0" w:rsidP="00D01516">
            <w:pPr>
              <w:pStyle w:val="TAC"/>
              <w:rPr>
                <w:lang w:eastAsia="zh-CN"/>
              </w:rPr>
            </w:pPr>
            <w:r>
              <w:t>1 layer: TPMI=1</w:t>
            </w:r>
          </w:p>
        </w:tc>
        <w:tc>
          <w:tcPr>
            <w:tcW w:w="972" w:type="dxa"/>
            <w:shd w:val="clear" w:color="auto" w:fill="D9D9D9"/>
            <w:vAlign w:val="center"/>
          </w:tcPr>
          <w:p w:rsidR="002D1FB0" w:rsidRDefault="002D1FB0" w:rsidP="00D01516">
            <w:pPr>
              <w:pStyle w:val="TAC"/>
            </w:pPr>
            <w:r>
              <w:rPr>
                <w:rFonts w:hint="eastAsia"/>
                <w:lang w:eastAsia="zh-CN"/>
              </w:rPr>
              <w:t>1</w:t>
            </w:r>
          </w:p>
        </w:tc>
        <w:tc>
          <w:tcPr>
            <w:tcW w:w="1670"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14</w:t>
            </w:r>
          </w:p>
        </w:tc>
      </w:tr>
      <w:tr w:rsidR="002D1FB0" w:rsidTr="00D01516">
        <w:trPr>
          <w:jc w:val="center"/>
        </w:trPr>
        <w:tc>
          <w:tcPr>
            <w:tcW w:w="949" w:type="dxa"/>
            <w:shd w:val="clear" w:color="auto" w:fill="D9D9D9"/>
            <w:vAlign w:val="center"/>
          </w:tcPr>
          <w:p w:rsidR="002D1FB0" w:rsidRDefault="002D1FB0" w:rsidP="00D01516">
            <w:pPr>
              <w:pStyle w:val="TAC"/>
              <w:rPr>
                <w:lang w:eastAsia="zh-CN"/>
              </w:rPr>
            </w:pPr>
            <w:r>
              <w:rPr>
                <w:lang w:eastAsia="zh-CN"/>
              </w:rPr>
              <w:t>…</w:t>
            </w:r>
          </w:p>
        </w:tc>
        <w:tc>
          <w:tcPr>
            <w:tcW w:w="2758" w:type="dxa"/>
            <w:shd w:val="clear" w:color="auto" w:fill="auto"/>
            <w:vAlign w:val="center"/>
          </w:tcPr>
          <w:p w:rsidR="002D1FB0" w:rsidRDefault="002D1FB0" w:rsidP="00D01516">
            <w:pPr>
              <w:pStyle w:val="TAC"/>
              <w:rPr>
                <w:lang w:eastAsia="zh-CN"/>
              </w:rPr>
            </w:pPr>
            <w:r>
              <w:rPr>
                <w:lang w:eastAsia="zh-CN"/>
              </w:rPr>
              <w:t>…</w:t>
            </w:r>
          </w:p>
        </w:tc>
        <w:tc>
          <w:tcPr>
            <w:tcW w:w="936" w:type="dxa"/>
            <w:shd w:val="clear" w:color="auto" w:fill="D9D9D9"/>
            <w:vAlign w:val="center"/>
          </w:tcPr>
          <w:p w:rsidR="002D1FB0" w:rsidRDefault="002D1FB0" w:rsidP="00D01516">
            <w:pPr>
              <w:pStyle w:val="TAC"/>
              <w:rPr>
                <w:lang w:eastAsia="zh-CN"/>
              </w:rPr>
            </w:pPr>
            <w:r>
              <w:rPr>
                <w:lang w:eastAsia="zh-CN"/>
              </w:rPr>
              <w:t>…</w:t>
            </w:r>
          </w:p>
        </w:tc>
        <w:tc>
          <w:tcPr>
            <w:tcW w:w="2098" w:type="dxa"/>
            <w:vAlign w:val="center"/>
          </w:tcPr>
          <w:p w:rsidR="002D1FB0" w:rsidRDefault="002D1FB0" w:rsidP="00D01516">
            <w:pPr>
              <w:pStyle w:val="TAC"/>
              <w:rPr>
                <w:lang w:eastAsia="zh-CN"/>
              </w:rPr>
            </w:pPr>
            <w:r>
              <w:rPr>
                <w:lang w:eastAsia="zh-CN"/>
              </w:rPr>
              <w:t>…</w:t>
            </w:r>
          </w:p>
        </w:tc>
        <w:tc>
          <w:tcPr>
            <w:tcW w:w="972" w:type="dxa"/>
            <w:shd w:val="clear" w:color="auto" w:fill="D9D9D9"/>
            <w:vAlign w:val="center"/>
          </w:tcPr>
          <w:p w:rsidR="002D1FB0" w:rsidRDefault="002D1FB0" w:rsidP="00D01516">
            <w:pPr>
              <w:pStyle w:val="TAC"/>
              <w:rPr>
                <w:lang w:eastAsia="zh-CN"/>
              </w:rPr>
            </w:pPr>
            <w:r>
              <w:rPr>
                <w:lang w:eastAsia="zh-CN"/>
              </w:rPr>
              <w:t>2</w:t>
            </w:r>
          </w:p>
        </w:tc>
        <w:tc>
          <w:tcPr>
            <w:tcW w:w="1670" w:type="dxa"/>
            <w:vAlign w:val="center"/>
          </w:tcPr>
          <w:p w:rsidR="002D1FB0" w:rsidRPr="007444C6" w:rsidRDefault="002D1FB0" w:rsidP="00D01516">
            <w:pPr>
              <w:pStyle w:val="TAC"/>
              <w:rPr>
                <w:highlight w:val="yellow"/>
                <w:lang w:eastAsia="zh-CN"/>
              </w:rPr>
            </w:pPr>
            <w:r w:rsidRPr="007444C6">
              <w:rPr>
                <w:highlight w:val="yellow"/>
                <w:lang w:eastAsia="zh-CN"/>
              </w:rPr>
              <w:t>1 layer: TPMI=</w:t>
            </w:r>
            <w:r w:rsidRPr="007444C6">
              <w:rPr>
                <w:color w:val="FF0000"/>
                <w:highlight w:val="yellow"/>
                <w:lang w:eastAsia="zh-CN"/>
              </w:rPr>
              <w:t>20</w:t>
            </w:r>
          </w:p>
        </w:tc>
      </w:tr>
      <w:tr w:rsidR="002D1FB0" w:rsidTr="00D01516">
        <w:trPr>
          <w:jc w:val="center"/>
        </w:trPr>
        <w:tc>
          <w:tcPr>
            <w:tcW w:w="949" w:type="dxa"/>
            <w:shd w:val="clear" w:color="auto" w:fill="D9D9D9"/>
            <w:vAlign w:val="center"/>
          </w:tcPr>
          <w:p w:rsidR="002D1FB0" w:rsidRDefault="002D1FB0" w:rsidP="00D01516">
            <w:pPr>
              <w:pStyle w:val="TAC"/>
              <w:rPr>
                <w:lang w:eastAsia="zh-CN"/>
              </w:rPr>
            </w:pPr>
            <w:r>
              <w:rPr>
                <w:rFonts w:hint="eastAsia"/>
                <w:lang w:eastAsia="zh-CN"/>
              </w:rPr>
              <w:t>3</w:t>
            </w:r>
          </w:p>
        </w:tc>
        <w:tc>
          <w:tcPr>
            <w:tcW w:w="2758" w:type="dxa"/>
            <w:shd w:val="clear" w:color="auto" w:fill="auto"/>
            <w:vAlign w:val="center"/>
          </w:tcPr>
          <w:p w:rsidR="002D1FB0" w:rsidRDefault="002D1FB0" w:rsidP="00D01516">
            <w:pPr>
              <w:pStyle w:val="TAC"/>
              <w:rPr>
                <w:lang w:eastAsia="zh-CN"/>
              </w:rPr>
            </w:pPr>
            <w:r>
              <w:t>1 layer: TPMI=</w:t>
            </w:r>
            <w:r>
              <w:rPr>
                <w:rFonts w:hint="eastAsia"/>
                <w:lang w:eastAsia="zh-CN"/>
              </w:rPr>
              <w:t>3</w:t>
            </w:r>
          </w:p>
        </w:tc>
        <w:tc>
          <w:tcPr>
            <w:tcW w:w="936" w:type="dxa"/>
            <w:shd w:val="clear" w:color="auto" w:fill="D9D9D9"/>
            <w:vAlign w:val="center"/>
          </w:tcPr>
          <w:p w:rsidR="002D1FB0" w:rsidRDefault="002D1FB0" w:rsidP="00D01516">
            <w:pPr>
              <w:pStyle w:val="TAC"/>
            </w:pPr>
            <w:r>
              <w:rPr>
                <w:rFonts w:hint="eastAsia"/>
                <w:lang w:eastAsia="zh-CN"/>
              </w:rPr>
              <w:t>3</w:t>
            </w:r>
          </w:p>
        </w:tc>
        <w:tc>
          <w:tcPr>
            <w:tcW w:w="2098" w:type="dxa"/>
            <w:vAlign w:val="center"/>
          </w:tcPr>
          <w:p w:rsidR="002D1FB0" w:rsidRDefault="002D1FB0" w:rsidP="00D01516">
            <w:pPr>
              <w:pStyle w:val="TAC"/>
              <w:rPr>
                <w:lang w:eastAsia="zh-CN"/>
              </w:rPr>
            </w:pPr>
            <w:r>
              <w:t>1 layer: TPMI=</w:t>
            </w:r>
            <w:r>
              <w:rPr>
                <w:rFonts w:hint="eastAsia"/>
                <w:lang w:eastAsia="zh-CN"/>
              </w:rPr>
              <w:t>3</w:t>
            </w:r>
          </w:p>
        </w:tc>
        <w:tc>
          <w:tcPr>
            <w:tcW w:w="972" w:type="dxa"/>
            <w:shd w:val="clear" w:color="auto" w:fill="D9D9D9"/>
            <w:vAlign w:val="center"/>
          </w:tcPr>
          <w:p w:rsidR="002D1FB0" w:rsidRDefault="002D1FB0" w:rsidP="00D01516">
            <w:pPr>
              <w:pStyle w:val="TAC"/>
            </w:pPr>
            <w:r>
              <w:rPr>
                <w:rFonts w:hint="eastAsia"/>
                <w:lang w:eastAsia="zh-CN"/>
              </w:rPr>
              <w:t>3</w:t>
            </w:r>
          </w:p>
        </w:tc>
        <w:tc>
          <w:tcPr>
            <w:tcW w:w="1670"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4</w:t>
            </w:r>
          </w:p>
        </w:tc>
        <w:tc>
          <w:tcPr>
            <w:tcW w:w="2758" w:type="dxa"/>
            <w:shd w:val="clear" w:color="auto" w:fill="auto"/>
          </w:tcPr>
          <w:p w:rsidR="002D1FB0" w:rsidRDefault="002D1FB0" w:rsidP="00D01516">
            <w:pPr>
              <w:pStyle w:val="TAC"/>
              <w:rPr>
                <w:lang w:eastAsia="zh-CN"/>
              </w:rPr>
            </w:pPr>
            <w:r>
              <w:rPr>
                <w:rFonts w:hint="eastAsia"/>
                <w:lang w:eastAsia="zh-CN"/>
              </w:rPr>
              <w:t>2 layers: TPMI=0</w:t>
            </w:r>
          </w:p>
        </w:tc>
        <w:tc>
          <w:tcPr>
            <w:tcW w:w="936" w:type="dxa"/>
            <w:shd w:val="clear" w:color="auto" w:fill="D9D9D9"/>
          </w:tcPr>
          <w:p w:rsidR="002D1FB0" w:rsidRDefault="002D1FB0" w:rsidP="00D01516">
            <w:pPr>
              <w:pStyle w:val="TAC"/>
              <w:rPr>
                <w:lang w:eastAsia="zh-CN"/>
              </w:rPr>
            </w:pPr>
            <w:r>
              <w:rPr>
                <w:rFonts w:hint="eastAsia"/>
                <w:lang w:eastAsia="zh-CN"/>
              </w:rPr>
              <w:t>4</w:t>
            </w:r>
          </w:p>
        </w:tc>
        <w:tc>
          <w:tcPr>
            <w:tcW w:w="2098" w:type="dxa"/>
          </w:tcPr>
          <w:p w:rsidR="002D1FB0" w:rsidRDefault="002D1FB0" w:rsidP="00D01516">
            <w:pPr>
              <w:pStyle w:val="TAC"/>
              <w:rPr>
                <w:lang w:eastAsia="zh-CN"/>
              </w:rPr>
            </w:pPr>
            <w:r>
              <w:rPr>
                <w:rFonts w:hint="eastAsia"/>
                <w:lang w:eastAsia="zh-CN"/>
              </w:rPr>
              <w:t>2 layers: TPMI=0</w:t>
            </w:r>
          </w:p>
        </w:tc>
        <w:tc>
          <w:tcPr>
            <w:tcW w:w="972" w:type="dxa"/>
            <w:shd w:val="clear" w:color="auto" w:fill="D9D9D9"/>
          </w:tcPr>
          <w:p w:rsidR="002D1FB0" w:rsidRDefault="002D1FB0" w:rsidP="00D01516">
            <w:pPr>
              <w:pStyle w:val="TAC"/>
              <w:rPr>
                <w:lang w:eastAsia="zh-CN"/>
              </w:rPr>
            </w:pPr>
            <w:r>
              <w:rPr>
                <w:rFonts w:hint="eastAsia"/>
                <w:lang w:eastAsia="zh-CN"/>
              </w:rPr>
              <w:t>4</w:t>
            </w:r>
          </w:p>
        </w:tc>
        <w:tc>
          <w:tcPr>
            <w:tcW w:w="1670" w:type="dxa"/>
          </w:tcPr>
          <w:p w:rsidR="002D1FB0" w:rsidRDefault="002D1FB0" w:rsidP="00D01516">
            <w:pPr>
              <w:pStyle w:val="TAC"/>
              <w:rPr>
                <w:lang w:eastAsia="zh-CN"/>
              </w:rPr>
            </w:pPr>
            <w:r>
              <w:rPr>
                <w:rFonts w:hint="eastAsia"/>
                <w:lang w:eastAsia="zh-CN"/>
              </w:rPr>
              <w:t>2 layers: TPMI=0</w:t>
            </w: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pPr>
            <w:r>
              <w:rPr>
                <w:lang w:eastAsia="zh-CN"/>
              </w:rPr>
              <w:t>…</w:t>
            </w:r>
          </w:p>
        </w:tc>
        <w:tc>
          <w:tcPr>
            <w:tcW w:w="2098" w:type="dxa"/>
          </w:tcPr>
          <w:p w:rsidR="002D1FB0" w:rsidRDefault="002D1FB0" w:rsidP="00D01516">
            <w:pPr>
              <w:pStyle w:val="TAC"/>
              <w:rPr>
                <w:lang w:eastAsia="zh-CN"/>
              </w:rPr>
            </w:pPr>
            <w:r>
              <w:rPr>
                <w:lang w:eastAsia="zh-CN"/>
              </w:rPr>
              <w:t>…</w:t>
            </w:r>
          </w:p>
        </w:tc>
        <w:tc>
          <w:tcPr>
            <w:tcW w:w="972" w:type="dxa"/>
            <w:shd w:val="clear" w:color="auto" w:fill="D9D9D9"/>
          </w:tcPr>
          <w:p w:rsidR="002D1FB0" w:rsidRDefault="002D1FB0" w:rsidP="00D01516">
            <w:pPr>
              <w:pStyle w:val="TAC"/>
              <w:rPr>
                <w:lang w:eastAsia="zh-CN"/>
              </w:rPr>
            </w:pPr>
            <w:r>
              <w:rPr>
                <w:lang w:eastAsia="zh-CN"/>
              </w:rPr>
              <w:t>…</w:t>
            </w:r>
          </w:p>
        </w:tc>
        <w:tc>
          <w:tcPr>
            <w:tcW w:w="1670" w:type="dxa"/>
          </w:tcPr>
          <w:p w:rsidR="002D1FB0" w:rsidRDefault="002D1FB0" w:rsidP="00D01516">
            <w:pPr>
              <w:pStyle w:val="TAC"/>
              <w:rPr>
                <w:lang w:eastAsia="zh-CN"/>
              </w:rPr>
            </w:pPr>
            <w:r>
              <w:rPr>
                <w:lang w:eastAsia="zh-CN"/>
              </w:rPr>
              <w:t>…</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9</w:t>
            </w:r>
          </w:p>
        </w:tc>
        <w:tc>
          <w:tcPr>
            <w:tcW w:w="2758" w:type="dxa"/>
            <w:shd w:val="clear" w:color="auto" w:fill="auto"/>
          </w:tcPr>
          <w:p w:rsidR="002D1FB0" w:rsidRDefault="002D1FB0" w:rsidP="00D01516">
            <w:pPr>
              <w:pStyle w:val="TAC"/>
              <w:rPr>
                <w:lang w:eastAsia="zh-CN"/>
              </w:rPr>
            </w:pPr>
            <w:r>
              <w:rPr>
                <w:rFonts w:hint="eastAsia"/>
                <w:lang w:eastAsia="zh-CN"/>
              </w:rPr>
              <w:t>2 layers: TPMI=5</w:t>
            </w:r>
          </w:p>
        </w:tc>
        <w:tc>
          <w:tcPr>
            <w:tcW w:w="936" w:type="dxa"/>
            <w:shd w:val="clear" w:color="auto" w:fill="D9D9D9"/>
          </w:tcPr>
          <w:p w:rsidR="002D1FB0" w:rsidRDefault="002D1FB0" w:rsidP="00D01516">
            <w:pPr>
              <w:pStyle w:val="TAC"/>
              <w:rPr>
                <w:lang w:eastAsia="zh-CN"/>
              </w:rPr>
            </w:pPr>
            <w:r>
              <w:rPr>
                <w:rFonts w:hint="eastAsia"/>
                <w:lang w:eastAsia="zh-CN"/>
              </w:rPr>
              <w:t>9</w:t>
            </w:r>
          </w:p>
        </w:tc>
        <w:tc>
          <w:tcPr>
            <w:tcW w:w="2098" w:type="dxa"/>
          </w:tcPr>
          <w:p w:rsidR="002D1FB0" w:rsidRDefault="002D1FB0" w:rsidP="00D01516">
            <w:pPr>
              <w:pStyle w:val="TAC"/>
              <w:rPr>
                <w:lang w:eastAsia="zh-CN"/>
              </w:rPr>
            </w:pPr>
            <w:r>
              <w:rPr>
                <w:rFonts w:hint="eastAsia"/>
                <w:lang w:eastAsia="zh-CN"/>
              </w:rPr>
              <w:t>2 layers: TPMI=5</w:t>
            </w:r>
          </w:p>
        </w:tc>
        <w:tc>
          <w:tcPr>
            <w:tcW w:w="972" w:type="dxa"/>
            <w:shd w:val="clear" w:color="auto" w:fill="D9D9D9"/>
          </w:tcPr>
          <w:p w:rsidR="002D1FB0" w:rsidRDefault="002D1FB0" w:rsidP="00D01516">
            <w:pPr>
              <w:pStyle w:val="TAC"/>
              <w:rPr>
                <w:lang w:eastAsia="zh-CN"/>
              </w:rPr>
            </w:pPr>
            <w:r>
              <w:rPr>
                <w:rFonts w:hint="eastAsia"/>
                <w:lang w:eastAsia="zh-CN"/>
              </w:rPr>
              <w:t>9</w:t>
            </w:r>
          </w:p>
        </w:tc>
        <w:tc>
          <w:tcPr>
            <w:tcW w:w="1670" w:type="dxa"/>
          </w:tcPr>
          <w:p w:rsidR="002D1FB0" w:rsidRDefault="002D1FB0" w:rsidP="00D01516">
            <w:pPr>
              <w:pStyle w:val="TAC"/>
              <w:rPr>
                <w:lang w:eastAsia="zh-CN"/>
              </w:rPr>
            </w:pPr>
            <w:r>
              <w:rPr>
                <w:rFonts w:hint="eastAsia"/>
                <w:lang w:eastAsia="zh-CN"/>
              </w:rPr>
              <w:t>2 layers: TPMI=5</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10</w:t>
            </w:r>
          </w:p>
        </w:tc>
        <w:tc>
          <w:tcPr>
            <w:tcW w:w="2758" w:type="dxa"/>
            <w:shd w:val="clear" w:color="auto" w:fill="auto"/>
          </w:tcPr>
          <w:p w:rsidR="002D1FB0" w:rsidRDefault="002D1FB0" w:rsidP="00D01516">
            <w:pPr>
              <w:pStyle w:val="TAC"/>
              <w:rPr>
                <w:lang w:eastAsia="zh-CN"/>
              </w:rPr>
            </w:pPr>
            <w:r>
              <w:rPr>
                <w:rFonts w:hint="eastAsia"/>
                <w:lang w:eastAsia="zh-CN"/>
              </w:rPr>
              <w:t>3 layers: TPMI=0</w:t>
            </w:r>
          </w:p>
        </w:tc>
        <w:tc>
          <w:tcPr>
            <w:tcW w:w="936" w:type="dxa"/>
            <w:shd w:val="clear" w:color="auto" w:fill="D9D9D9"/>
          </w:tcPr>
          <w:p w:rsidR="002D1FB0" w:rsidRDefault="002D1FB0" w:rsidP="00D01516">
            <w:pPr>
              <w:pStyle w:val="TAC"/>
              <w:rPr>
                <w:lang w:eastAsia="zh-CN"/>
              </w:rPr>
            </w:pPr>
            <w:r>
              <w:rPr>
                <w:rFonts w:hint="eastAsia"/>
                <w:lang w:eastAsia="zh-CN"/>
              </w:rPr>
              <w:t>10</w:t>
            </w:r>
          </w:p>
        </w:tc>
        <w:tc>
          <w:tcPr>
            <w:tcW w:w="2098" w:type="dxa"/>
          </w:tcPr>
          <w:p w:rsidR="002D1FB0" w:rsidRDefault="002D1FB0" w:rsidP="00D01516">
            <w:pPr>
              <w:pStyle w:val="TAC"/>
              <w:rPr>
                <w:lang w:eastAsia="zh-CN"/>
              </w:rPr>
            </w:pPr>
            <w:r>
              <w:rPr>
                <w:rFonts w:hint="eastAsia"/>
                <w:lang w:eastAsia="zh-CN"/>
              </w:rPr>
              <w:t>3 layers: TPMI=0</w:t>
            </w:r>
          </w:p>
        </w:tc>
        <w:tc>
          <w:tcPr>
            <w:tcW w:w="972" w:type="dxa"/>
            <w:shd w:val="clear" w:color="auto" w:fill="D9D9D9"/>
          </w:tcPr>
          <w:p w:rsidR="002D1FB0" w:rsidRDefault="002D1FB0" w:rsidP="00D01516">
            <w:pPr>
              <w:pStyle w:val="TAC"/>
              <w:rPr>
                <w:lang w:eastAsia="zh-CN"/>
              </w:rPr>
            </w:pPr>
            <w:r>
              <w:rPr>
                <w:rFonts w:hint="eastAsia"/>
                <w:lang w:eastAsia="zh-CN"/>
              </w:rPr>
              <w:t>10</w:t>
            </w:r>
          </w:p>
        </w:tc>
        <w:tc>
          <w:tcPr>
            <w:tcW w:w="1670" w:type="dxa"/>
          </w:tcPr>
          <w:p w:rsidR="002D1FB0" w:rsidRDefault="002D1FB0" w:rsidP="00D01516">
            <w:pPr>
              <w:pStyle w:val="TAC"/>
              <w:rPr>
                <w:lang w:eastAsia="zh-CN"/>
              </w:rPr>
            </w:pPr>
            <w:r>
              <w:rPr>
                <w:rFonts w:hint="eastAsia"/>
                <w:lang w:eastAsia="zh-CN"/>
              </w:rPr>
              <w:t>3 layers: TPMI=0</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11</w:t>
            </w:r>
          </w:p>
        </w:tc>
        <w:tc>
          <w:tcPr>
            <w:tcW w:w="2758" w:type="dxa"/>
            <w:shd w:val="clear" w:color="auto" w:fill="auto"/>
          </w:tcPr>
          <w:p w:rsidR="002D1FB0" w:rsidRDefault="002D1FB0" w:rsidP="00D01516">
            <w:pPr>
              <w:pStyle w:val="TAC"/>
            </w:pPr>
            <w:r>
              <w:rPr>
                <w:rFonts w:hint="eastAsia"/>
                <w:lang w:eastAsia="zh-CN"/>
              </w:rPr>
              <w:t>4 layers: TPMI=0</w:t>
            </w:r>
          </w:p>
        </w:tc>
        <w:tc>
          <w:tcPr>
            <w:tcW w:w="936" w:type="dxa"/>
            <w:shd w:val="clear" w:color="auto" w:fill="D9D9D9"/>
          </w:tcPr>
          <w:p w:rsidR="002D1FB0" w:rsidRDefault="002D1FB0" w:rsidP="00D01516">
            <w:pPr>
              <w:pStyle w:val="TAC"/>
              <w:rPr>
                <w:lang w:eastAsia="zh-CN"/>
              </w:rPr>
            </w:pPr>
            <w:r>
              <w:rPr>
                <w:rFonts w:hint="eastAsia"/>
                <w:lang w:eastAsia="zh-CN"/>
              </w:rPr>
              <w:t>11</w:t>
            </w:r>
          </w:p>
        </w:tc>
        <w:tc>
          <w:tcPr>
            <w:tcW w:w="2098" w:type="dxa"/>
          </w:tcPr>
          <w:p w:rsidR="002D1FB0" w:rsidRDefault="002D1FB0" w:rsidP="00D01516">
            <w:pPr>
              <w:pStyle w:val="TAC"/>
              <w:rPr>
                <w:lang w:eastAsia="zh-CN"/>
              </w:rPr>
            </w:pPr>
            <w:r>
              <w:rPr>
                <w:rFonts w:hint="eastAsia"/>
                <w:lang w:eastAsia="zh-CN"/>
              </w:rPr>
              <w:t>4 layers: TPMI=0</w:t>
            </w:r>
          </w:p>
        </w:tc>
        <w:tc>
          <w:tcPr>
            <w:tcW w:w="972" w:type="dxa"/>
            <w:shd w:val="clear" w:color="auto" w:fill="D9D9D9"/>
          </w:tcPr>
          <w:p w:rsidR="002D1FB0" w:rsidRDefault="002D1FB0" w:rsidP="00D01516">
            <w:pPr>
              <w:pStyle w:val="TAC"/>
              <w:rPr>
                <w:lang w:eastAsia="zh-CN"/>
              </w:rPr>
            </w:pPr>
            <w:r>
              <w:rPr>
                <w:rFonts w:hint="eastAsia"/>
                <w:lang w:eastAsia="zh-CN"/>
              </w:rPr>
              <w:t>11</w:t>
            </w:r>
          </w:p>
        </w:tc>
        <w:tc>
          <w:tcPr>
            <w:tcW w:w="1670" w:type="dxa"/>
          </w:tcPr>
          <w:p w:rsidR="002D1FB0" w:rsidRDefault="002D1FB0" w:rsidP="00D01516">
            <w:pPr>
              <w:pStyle w:val="TAC"/>
              <w:rPr>
                <w:lang w:eastAsia="zh-CN"/>
              </w:rPr>
            </w:pPr>
            <w:r>
              <w:rPr>
                <w:rFonts w:hint="eastAsia"/>
                <w:lang w:eastAsia="zh-CN"/>
              </w:rPr>
              <w:t>4 layers: TPMI=0</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12</w:t>
            </w:r>
          </w:p>
        </w:tc>
        <w:tc>
          <w:tcPr>
            <w:tcW w:w="2758" w:type="dxa"/>
            <w:shd w:val="clear" w:color="auto" w:fill="auto"/>
          </w:tcPr>
          <w:p w:rsidR="002D1FB0" w:rsidRDefault="002D1FB0" w:rsidP="00D01516">
            <w:pPr>
              <w:pStyle w:val="TAC"/>
              <w:rPr>
                <w:lang w:eastAsia="zh-CN"/>
              </w:rPr>
            </w:pPr>
            <w:r>
              <w:rPr>
                <w:rFonts w:hint="eastAsia"/>
                <w:lang w:eastAsia="zh-CN"/>
              </w:rPr>
              <w:t>1 layer: TPMI=4</w:t>
            </w:r>
          </w:p>
        </w:tc>
        <w:tc>
          <w:tcPr>
            <w:tcW w:w="936" w:type="dxa"/>
            <w:shd w:val="clear" w:color="auto" w:fill="D9D9D9"/>
          </w:tcPr>
          <w:p w:rsidR="002D1FB0" w:rsidRDefault="002D1FB0" w:rsidP="00D01516">
            <w:pPr>
              <w:pStyle w:val="TAC"/>
              <w:rPr>
                <w:lang w:eastAsia="zh-CN"/>
              </w:rPr>
            </w:pPr>
            <w:r>
              <w:rPr>
                <w:rFonts w:hint="eastAsia"/>
                <w:lang w:eastAsia="zh-CN"/>
              </w:rPr>
              <w:t>12</w:t>
            </w:r>
          </w:p>
        </w:tc>
        <w:tc>
          <w:tcPr>
            <w:tcW w:w="2098" w:type="dxa"/>
          </w:tcPr>
          <w:p w:rsidR="002D1FB0" w:rsidRDefault="002D1FB0" w:rsidP="00D01516">
            <w:pPr>
              <w:pStyle w:val="TAC"/>
              <w:rPr>
                <w:lang w:eastAsia="zh-CN"/>
              </w:rPr>
            </w:pPr>
            <w:r>
              <w:rPr>
                <w:rFonts w:hint="eastAsia"/>
                <w:lang w:eastAsia="zh-CN"/>
              </w:rPr>
              <w:t>1 layer: TPMI=4</w:t>
            </w:r>
          </w:p>
        </w:tc>
        <w:tc>
          <w:tcPr>
            <w:tcW w:w="972" w:type="dxa"/>
            <w:shd w:val="clear" w:color="auto" w:fill="D9D9D9"/>
          </w:tcPr>
          <w:p w:rsidR="002D1FB0" w:rsidRDefault="002D1FB0" w:rsidP="00D01516">
            <w:pPr>
              <w:pStyle w:val="TAC"/>
              <w:rPr>
                <w:lang w:eastAsia="zh-CN"/>
              </w:rPr>
            </w:pPr>
            <w:r>
              <w:rPr>
                <w:rFonts w:hint="eastAsia"/>
                <w:lang w:eastAsia="zh-CN"/>
              </w:rPr>
              <w:t>12-15</w:t>
            </w:r>
          </w:p>
        </w:tc>
        <w:tc>
          <w:tcPr>
            <w:tcW w:w="1670" w:type="dxa"/>
          </w:tcPr>
          <w:p w:rsidR="002D1FB0" w:rsidRDefault="002D1FB0" w:rsidP="00D01516">
            <w:pPr>
              <w:pStyle w:val="TAC"/>
              <w:rPr>
                <w:lang w:eastAsia="zh-CN"/>
              </w:rPr>
            </w:pPr>
            <w:r>
              <w:rPr>
                <w:rFonts w:hint="eastAsia"/>
                <w:lang w:eastAsia="zh-CN"/>
              </w:rPr>
              <w:t>reserved</w:t>
            </w:r>
          </w:p>
        </w:tc>
      </w:tr>
      <w:tr w:rsidR="002D1FB0" w:rsidTr="00D01516">
        <w:trPr>
          <w:jc w:val="center"/>
        </w:trPr>
        <w:tc>
          <w:tcPr>
            <w:tcW w:w="949" w:type="dxa"/>
            <w:shd w:val="clear" w:color="auto" w:fill="D9D9D9"/>
          </w:tcPr>
          <w:p w:rsidR="002D1FB0" w:rsidRDefault="002D1FB0" w:rsidP="00D01516">
            <w:pPr>
              <w:pStyle w:val="TAC"/>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19</w:t>
            </w:r>
          </w:p>
        </w:tc>
        <w:tc>
          <w:tcPr>
            <w:tcW w:w="2758" w:type="dxa"/>
            <w:shd w:val="clear" w:color="auto" w:fill="auto"/>
          </w:tcPr>
          <w:p w:rsidR="002D1FB0" w:rsidRDefault="002D1FB0" w:rsidP="00D01516">
            <w:pPr>
              <w:pStyle w:val="TAC"/>
              <w:rPr>
                <w:lang w:eastAsia="zh-CN"/>
              </w:rPr>
            </w:pPr>
            <w:r>
              <w:rPr>
                <w:rFonts w:hint="eastAsia"/>
                <w:lang w:eastAsia="zh-CN"/>
              </w:rPr>
              <w:t>1 layer: TPMI=11</w:t>
            </w:r>
          </w:p>
        </w:tc>
        <w:tc>
          <w:tcPr>
            <w:tcW w:w="936" w:type="dxa"/>
            <w:shd w:val="clear" w:color="auto" w:fill="D9D9D9"/>
          </w:tcPr>
          <w:p w:rsidR="002D1FB0" w:rsidRDefault="002D1FB0" w:rsidP="00D01516">
            <w:pPr>
              <w:pStyle w:val="TAC"/>
              <w:rPr>
                <w:lang w:eastAsia="zh-CN"/>
              </w:rPr>
            </w:pPr>
            <w:r>
              <w:rPr>
                <w:rFonts w:hint="eastAsia"/>
                <w:lang w:eastAsia="zh-CN"/>
              </w:rPr>
              <w:t>19</w:t>
            </w:r>
          </w:p>
        </w:tc>
        <w:tc>
          <w:tcPr>
            <w:tcW w:w="2098" w:type="dxa"/>
          </w:tcPr>
          <w:p w:rsidR="002D1FB0" w:rsidRDefault="002D1FB0" w:rsidP="00D01516">
            <w:pPr>
              <w:pStyle w:val="TAC"/>
              <w:rPr>
                <w:lang w:eastAsia="zh-CN"/>
              </w:rPr>
            </w:pPr>
            <w:r>
              <w:rPr>
                <w:rFonts w:hint="eastAsia"/>
                <w:lang w:eastAsia="zh-CN"/>
              </w:rPr>
              <w:t>1 layer: TPMI=11</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20</w:t>
            </w:r>
          </w:p>
        </w:tc>
        <w:tc>
          <w:tcPr>
            <w:tcW w:w="2758" w:type="dxa"/>
            <w:shd w:val="clear" w:color="auto" w:fill="auto"/>
          </w:tcPr>
          <w:p w:rsidR="002D1FB0" w:rsidRDefault="002D1FB0" w:rsidP="00D01516">
            <w:pPr>
              <w:pStyle w:val="TAC"/>
              <w:rPr>
                <w:lang w:eastAsia="zh-CN"/>
              </w:rPr>
            </w:pPr>
            <w:r>
              <w:rPr>
                <w:rFonts w:hint="eastAsia"/>
                <w:lang w:eastAsia="zh-CN"/>
              </w:rPr>
              <w:t>2 layers: TPMI=6</w:t>
            </w:r>
          </w:p>
        </w:tc>
        <w:tc>
          <w:tcPr>
            <w:tcW w:w="936" w:type="dxa"/>
            <w:shd w:val="clear" w:color="auto" w:fill="D9D9D9"/>
          </w:tcPr>
          <w:p w:rsidR="002D1FB0" w:rsidRDefault="002D1FB0" w:rsidP="00D01516">
            <w:pPr>
              <w:pStyle w:val="TAC"/>
              <w:rPr>
                <w:lang w:eastAsia="zh-CN"/>
              </w:rPr>
            </w:pPr>
            <w:r>
              <w:rPr>
                <w:rFonts w:hint="eastAsia"/>
                <w:lang w:eastAsia="zh-CN"/>
              </w:rPr>
              <w:t>20</w:t>
            </w:r>
          </w:p>
        </w:tc>
        <w:tc>
          <w:tcPr>
            <w:tcW w:w="2098" w:type="dxa"/>
          </w:tcPr>
          <w:p w:rsidR="002D1FB0" w:rsidRDefault="002D1FB0" w:rsidP="00D01516">
            <w:pPr>
              <w:pStyle w:val="TAC"/>
              <w:rPr>
                <w:lang w:eastAsia="zh-CN"/>
              </w:rPr>
            </w:pPr>
            <w:r>
              <w:rPr>
                <w:rFonts w:hint="eastAsia"/>
                <w:lang w:eastAsia="zh-CN"/>
              </w:rPr>
              <w:t>2 layers: TPMI=6</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27</w:t>
            </w:r>
          </w:p>
        </w:tc>
        <w:tc>
          <w:tcPr>
            <w:tcW w:w="2758" w:type="dxa"/>
            <w:shd w:val="clear" w:color="auto" w:fill="auto"/>
          </w:tcPr>
          <w:p w:rsidR="002D1FB0" w:rsidRDefault="002D1FB0" w:rsidP="00D01516">
            <w:pPr>
              <w:pStyle w:val="TAC"/>
              <w:rPr>
                <w:lang w:eastAsia="zh-CN"/>
              </w:rPr>
            </w:pPr>
            <w:r>
              <w:rPr>
                <w:rFonts w:hint="eastAsia"/>
                <w:lang w:eastAsia="zh-CN"/>
              </w:rPr>
              <w:t>2 layers: TPMI=13</w:t>
            </w:r>
          </w:p>
        </w:tc>
        <w:tc>
          <w:tcPr>
            <w:tcW w:w="936" w:type="dxa"/>
            <w:shd w:val="clear" w:color="auto" w:fill="D9D9D9"/>
          </w:tcPr>
          <w:p w:rsidR="002D1FB0" w:rsidRDefault="002D1FB0" w:rsidP="00D01516">
            <w:pPr>
              <w:pStyle w:val="TAC"/>
              <w:rPr>
                <w:lang w:eastAsia="zh-CN"/>
              </w:rPr>
            </w:pPr>
            <w:r>
              <w:rPr>
                <w:rFonts w:hint="eastAsia"/>
                <w:lang w:eastAsia="zh-CN"/>
              </w:rPr>
              <w:t>27</w:t>
            </w:r>
          </w:p>
        </w:tc>
        <w:tc>
          <w:tcPr>
            <w:tcW w:w="2098" w:type="dxa"/>
          </w:tcPr>
          <w:p w:rsidR="002D1FB0" w:rsidRDefault="002D1FB0" w:rsidP="00D01516">
            <w:pPr>
              <w:pStyle w:val="TAC"/>
              <w:rPr>
                <w:lang w:eastAsia="zh-CN"/>
              </w:rPr>
            </w:pPr>
            <w:r>
              <w:rPr>
                <w:rFonts w:hint="eastAsia"/>
                <w:lang w:eastAsia="zh-CN"/>
              </w:rPr>
              <w:t>2 layers: TPMI=13</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28</w:t>
            </w:r>
          </w:p>
        </w:tc>
        <w:tc>
          <w:tcPr>
            <w:tcW w:w="2758" w:type="dxa"/>
            <w:shd w:val="clear" w:color="auto" w:fill="auto"/>
          </w:tcPr>
          <w:p w:rsidR="002D1FB0" w:rsidRDefault="002D1FB0" w:rsidP="00D01516">
            <w:pPr>
              <w:pStyle w:val="TAC"/>
              <w:rPr>
                <w:lang w:eastAsia="zh-CN"/>
              </w:rPr>
            </w:pPr>
            <w:r>
              <w:rPr>
                <w:rFonts w:hint="eastAsia"/>
                <w:lang w:eastAsia="zh-CN"/>
              </w:rPr>
              <w:t>3 layers: TPMI=1</w:t>
            </w:r>
          </w:p>
        </w:tc>
        <w:tc>
          <w:tcPr>
            <w:tcW w:w="936" w:type="dxa"/>
            <w:shd w:val="clear" w:color="auto" w:fill="D9D9D9"/>
          </w:tcPr>
          <w:p w:rsidR="002D1FB0" w:rsidRDefault="002D1FB0" w:rsidP="00D01516">
            <w:pPr>
              <w:pStyle w:val="TAC"/>
              <w:rPr>
                <w:lang w:eastAsia="zh-CN"/>
              </w:rPr>
            </w:pPr>
            <w:r>
              <w:rPr>
                <w:rFonts w:hint="eastAsia"/>
                <w:lang w:eastAsia="zh-CN"/>
              </w:rPr>
              <w:t>28</w:t>
            </w:r>
          </w:p>
        </w:tc>
        <w:tc>
          <w:tcPr>
            <w:tcW w:w="2098" w:type="dxa"/>
          </w:tcPr>
          <w:p w:rsidR="002D1FB0" w:rsidRDefault="002D1FB0" w:rsidP="00D01516">
            <w:pPr>
              <w:pStyle w:val="TAC"/>
              <w:rPr>
                <w:lang w:eastAsia="zh-CN"/>
              </w:rPr>
            </w:pPr>
            <w:r>
              <w:rPr>
                <w:rFonts w:hint="eastAsia"/>
                <w:lang w:eastAsia="zh-CN"/>
              </w:rPr>
              <w:t>3 layers: TPMI=1</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29</w:t>
            </w:r>
          </w:p>
        </w:tc>
        <w:tc>
          <w:tcPr>
            <w:tcW w:w="2758" w:type="dxa"/>
            <w:shd w:val="clear" w:color="auto" w:fill="auto"/>
          </w:tcPr>
          <w:p w:rsidR="002D1FB0" w:rsidRDefault="002D1FB0" w:rsidP="00D01516">
            <w:pPr>
              <w:pStyle w:val="TAC"/>
              <w:rPr>
                <w:lang w:eastAsia="zh-CN"/>
              </w:rPr>
            </w:pPr>
            <w:r>
              <w:rPr>
                <w:rFonts w:hint="eastAsia"/>
                <w:lang w:eastAsia="zh-CN"/>
              </w:rPr>
              <w:t>3 layers: TPMI=2</w:t>
            </w:r>
          </w:p>
        </w:tc>
        <w:tc>
          <w:tcPr>
            <w:tcW w:w="936" w:type="dxa"/>
            <w:shd w:val="clear" w:color="auto" w:fill="D9D9D9"/>
          </w:tcPr>
          <w:p w:rsidR="002D1FB0" w:rsidRDefault="002D1FB0" w:rsidP="00D01516">
            <w:pPr>
              <w:pStyle w:val="TAC"/>
              <w:rPr>
                <w:lang w:eastAsia="zh-CN"/>
              </w:rPr>
            </w:pPr>
            <w:r>
              <w:rPr>
                <w:rFonts w:hint="eastAsia"/>
                <w:lang w:eastAsia="zh-CN"/>
              </w:rPr>
              <w:t>29</w:t>
            </w:r>
          </w:p>
        </w:tc>
        <w:tc>
          <w:tcPr>
            <w:tcW w:w="2098" w:type="dxa"/>
          </w:tcPr>
          <w:p w:rsidR="002D1FB0" w:rsidRDefault="002D1FB0" w:rsidP="00D01516">
            <w:pPr>
              <w:pStyle w:val="TAC"/>
              <w:rPr>
                <w:lang w:eastAsia="zh-CN"/>
              </w:rPr>
            </w:pPr>
            <w:r>
              <w:rPr>
                <w:rFonts w:hint="eastAsia"/>
                <w:lang w:eastAsia="zh-CN"/>
              </w:rPr>
              <w:t>3 layers: TPMI=2</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30</w:t>
            </w:r>
          </w:p>
        </w:tc>
        <w:tc>
          <w:tcPr>
            <w:tcW w:w="2758" w:type="dxa"/>
            <w:shd w:val="clear" w:color="auto" w:fill="auto"/>
          </w:tcPr>
          <w:p w:rsidR="002D1FB0" w:rsidRDefault="002D1FB0" w:rsidP="00D01516">
            <w:pPr>
              <w:pStyle w:val="TAC"/>
              <w:rPr>
                <w:lang w:eastAsia="zh-CN"/>
              </w:rPr>
            </w:pPr>
            <w:r>
              <w:rPr>
                <w:rFonts w:hint="eastAsia"/>
                <w:lang w:eastAsia="zh-CN"/>
              </w:rPr>
              <w:t>4 layers: TPMI=1</w:t>
            </w:r>
          </w:p>
        </w:tc>
        <w:tc>
          <w:tcPr>
            <w:tcW w:w="936" w:type="dxa"/>
            <w:shd w:val="clear" w:color="auto" w:fill="D9D9D9"/>
          </w:tcPr>
          <w:p w:rsidR="002D1FB0" w:rsidRDefault="002D1FB0" w:rsidP="00D01516">
            <w:pPr>
              <w:pStyle w:val="TAC"/>
              <w:rPr>
                <w:lang w:eastAsia="zh-CN"/>
              </w:rPr>
            </w:pPr>
            <w:r>
              <w:rPr>
                <w:rFonts w:hint="eastAsia"/>
                <w:lang w:eastAsia="zh-CN"/>
              </w:rPr>
              <w:t>30</w:t>
            </w:r>
          </w:p>
        </w:tc>
        <w:tc>
          <w:tcPr>
            <w:tcW w:w="2098" w:type="dxa"/>
          </w:tcPr>
          <w:p w:rsidR="002D1FB0" w:rsidRDefault="002D1FB0" w:rsidP="00D01516">
            <w:pPr>
              <w:pStyle w:val="TAC"/>
              <w:rPr>
                <w:lang w:eastAsia="zh-CN"/>
              </w:rPr>
            </w:pPr>
            <w:r>
              <w:rPr>
                <w:rFonts w:hint="eastAsia"/>
                <w:lang w:eastAsia="zh-CN"/>
              </w:rPr>
              <w:t>4 layers: TPMI=1</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31</w:t>
            </w:r>
          </w:p>
        </w:tc>
        <w:tc>
          <w:tcPr>
            <w:tcW w:w="2758" w:type="dxa"/>
            <w:shd w:val="clear" w:color="auto" w:fill="auto"/>
          </w:tcPr>
          <w:p w:rsidR="002D1FB0" w:rsidRDefault="002D1FB0" w:rsidP="00D01516">
            <w:pPr>
              <w:pStyle w:val="TAC"/>
              <w:rPr>
                <w:lang w:eastAsia="zh-CN"/>
              </w:rPr>
            </w:pPr>
            <w:r>
              <w:rPr>
                <w:rFonts w:hint="eastAsia"/>
                <w:lang w:eastAsia="zh-CN"/>
              </w:rPr>
              <w:t>4 layers: TPMI=2</w:t>
            </w:r>
          </w:p>
        </w:tc>
        <w:tc>
          <w:tcPr>
            <w:tcW w:w="936" w:type="dxa"/>
            <w:shd w:val="clear" w:color="auto" w:fill="D9D9D9"/>
          </w:tcPr>
          <w:p w:rsidR="002D1FB0" w:rsidRDefault="002D1FB0" w:rsidP="00D01516">
            <w:pPr>
              <w:pStyle w:val="TAC"/>
              <w:rPr>
                <w:lang w:eastAsia="zh-CN"/>
              </w:rPr>
            </w:pPr>
            <w:r>
              <w:rPr>
                <w:rFonts w:hint="eastAsia"/>
                <w:lang w:eastAsia="zh-CN"/>
              </w:rPr>
              <w:t>31</w:t>
            </w:r>
          </w:p>
        </w:tc>
        <w:tc>
          <w:tcPr>
            <w:tcW w:w="2098" w:type="dxa"/>
          </w:tcPr>
          <w:p w:rsidR="002D1FB0" w:rsidRDefault="002D1FB0" w:rsidP="00D01516">
            <w:pPr>
              <w:pStyle w:val="TAC"/>
              <w:rPr>
                <w:lang w:eastAsia="zh-CN"/>
              </w:rPr>
            </w:pPr>
            <w:r>
              <w:rPr>
                <w:rFonts w:hint="eastAsia"/>
                <w:lang w:eastAsia="zh-CN"/>
              </w:rPr>
              <w:t>4 layers: TPMI=2</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32</w:t>
            </w:r>
          </w:p>
        </w:tc>
        <w:tc>
          <w:tcPr>
            <w:tcW w:w="2758" w:type="dxa"/>
            <w:shd w:val="clear" w:color="auto" w:fill="auto"/>
          </w:tcPr>
          <w:p w:rsidR="002D1FB0" w:rsidRDefault="002D1FB0" w:rsidP="00D01516">
            <w:pPr>
              <w:pStyle w:val="TAC"/>
              <w:rPr>
                <w:lang w:eastAsia="zh-CN"/>
              </w:rPr>
            </w:pPr>
            <w:r>
              <w:rPr>
                <w:rFonts w:hint="eastAsia"/>
                <w:lang w:eastAsia="zh-CN"/>
              </w:rPr>
              <w:t>1 layers: TPMI=12</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47</w:t>
            </w:r>
          </w:p>
        </w:tc>
        <w:tc>
          <w:tcPr>
            <w:tcW w:w="2758" w:type="dxa"/>
            <w:shd w:val="clear" w:color="auto" w:fill="auto"/>
          </w:tcPr>
          <w:p w:rsidR="002D1FB0" w:rsidRDefault="002D1FB0" w:rsidP="00D01516">
            <w:pPr>
              <w:pStyle w:val="TAC"/>
              <w:rPr>
                <w:lang w:eastAsia="zh-CN"/>
              </w:rPr>
            </w:pPr>
            <w:r>
              <w:rPr>
                <w:rFonts w:hint="eastAsia"/>
                <w:lang w:eastAsia="zh-CN"/>
              </w:rPr>
              <w:t>1 layers: TPMI=27</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48</w:t>
            </w:r>
          </w:p>
        </w:tc>
        <w:tc>
          <w:tcPr>
            <w:tcW w:w="2758" w:type="dxa"/>
            <w:shd w:val="clear" w:color="auto" w:fill="auto"/>
          </w:tcPr>
          <w:p w:rsidR="002D1FB0" w:rsidRDefault="002D1FB0" w:rsidP="00D01516">
            <w:pPr>
              <w:pStyle w:val="TAC"/>
              <w:rPr>
                <w:lang w:eastAsia="zh-CN"/>
              </w:rPr>
            </w:pPr>
            <w:r>
              <w:rPr>
                <w:rFonts w:hint="eastAsia"/>
                <w:lang w:eastAsia="zh-CN"/>
              </w:rPr>
              <w:t>2 layers: TPMI=14</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55</w:t>
            </w:r>
          </w:p>
        </w:tc>
        <w:tc>
          <w:tcPr>
            <w:tcW w:w="2758" w:type="dxa"/>
            <w:shd w:val="clear" w:color="auto" w:fill="auto"/>
          </w:tcPr>
          <w:p w:rsidR="002D1FB0" w:rsidRDefault="002D1FB0" w:rsidP="00D01516">
            <w:pPr>
              <w:pStyle w:val="TAC"/>
              <w:rPr>
                <w:lang w:eastAsia="zh-CN"/>
              </w:rPr>
            </w:pPr>
            <w:r>
              <w:rPr>
                <w:rFonts w:hint="eastAsia"/>
                <w:lang w:eastAsia="zh-CN"/>
              </w:rPr>
              <w:t>2 layers: TPMI=21</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56</w:t>
            </w:r>
          </w:p>
        </w:tc>
        <w:tc>
          <w:tcPr>
            <w:tcW w:w="2758" w:type="dxa"/>
            <w:shd w:val="clear" w:color="auto" w:fill="auto"/>
          </w:tcPr>
          <w:p w:rsidR="002D1FB0" w:rsidRDefault="002D1FB0" w:rsidP="00D01516">
            <w:pPr>
              <w:pStyle w:val="TAC"/>
              <w:rPr>
                <w:lang w:eastAsia="zh-CN"/>
              </w:rPr>
            </w:pPr>
            <w:r>
              <w:rPr>
                <w:rFonts w:hint="eastAsia"/>
                <w:lang w:eastAsia="zh-CN"/>
              </w:rPr>
              <w:t>3 layers: TPMI=3</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59</w:t>
            </w:r>
          </w:p>
        </w:tc>
        <w:tc>
          <w:tcPr>
            <w:tcW w:w="2758" w:type="dxa"/>
            <w:shd w:val="clear" w:color="auto" w:fill="auto"/>
          </w:tcPr>
          <w:p w:rsidR="002D1FB0" w:rsidRDefault="002D1FB0" w:rsidP="00D01516">
            <w:pPr>
              <w:pStyle w:val="TAC"/>
              <w:rPr>
                <w:lang w:eastAsia="zh-CN"/>
              </w:rPr>
            </w:pPr>
            <w:r>
              <w:rPr>
                <w:rFonts w:hint="eastAsia"/>
                <w:lang w:eastAsia="zh-CN"/>
              </w:rPr>
              <w:t>3 layers: TPMI=6</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60</w:t>
            </w:r>
          </w:p>
        </w:tc>
        <w:tc>
          <w:tcPr>
            <w:tcW w:w="2758" w:type="dxa"/>
            <w:shd w:val="clear" w:color="auto" w:fill="auto"/>
          </w:tcPr>
          <w:p w:rsidR="002D1FB0" w:rsidRDefault="002D1FB0" w:rsidP="00D01516">
            <w:pPr>
              <w:pStyle w:val="TAC"/>
              <w:rPr>
                <w:lang w:eastAsia="zh-CN"/>
              </w:rPr>
            </w:pPr>
            <w:r>
              <w:rPr>
                <w:rFonts w:hint="eastAsia"/>
                <w:lang w:eastAsia="zh-CN"/>
              </w:rPr>
              <w:t>4 layers: TPMI=3</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61</w:t>
            </w:r>
          </w:p>
        </w:tc>
        <w:tc>
          <w:tcPr>
            <w:tcW w:w="2758" w:type="dxa"/>
            <w:shd w:val="clear" w:color="auto" w:fill="auto"/>
          </w:tcPr>
          <w:p w:rsidR="002D1FB0" w:rsidRDefault="002D1FB0" w:rsidP="00D01516">
            <w:pPr>
              <w:pStyle w:val="TAC"/>
              <w:rPr>
                <w:lang w:eastAsia="zh-CN"/>
              </w:rPr>
            </w:pPr>
            <w:r>
              <w:rPr>
                <w:rFonts w:hint="eastAsia"/>
                <w:lang w:eastAsia="zh-CN"/>
              </w:rPr>
              <w:t>4 layers: TPMI=4</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62-6</w:t>
            </w:r>
            <w:r>
              <w:rPr>
                <w:lang w:eastAsia="zh-CN"/>
              </w:rPr>
              <w:t>3</w:t>
            </w:r>
          </w:p>
        </w:tc>
        <w:tc>
          <w:tcPr>
            <w:tcW w:w="2758" w:type="dxa"/>
            <w:shd w:val="clear" w:color="auto" w:fill="auto"/>
          </w:tcPr>
          <w:p w:rsidR="002D1FB0" w:rsidRDefault="002D1FB0" w:rsidP="00D01516">
            <w:pPr>
              <w:pStyle w:val="TAC"/>
              <w:rPr>
                <w:lang w:eastAsia="zh-CN"/>
              </w:rPr>
            </w:pPr>
            <w:r>
              <w:rPr>
                <w:rFonts w:hint="eastAsia"/>
                <w:lang w:eastAsia="zh-CN"/>
              </w:rPr>
              <w:t>reserved</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bl>
    <w:p w:rsidR="002D1FB0" w:rsidRDefault="002D1FB0" w:rsidP="002D1FB0">
      <w:pPr>
        <w:spacing w:after="160" w:line="259" w:lineRule="auto"/>
        <w:contextualSpacing/>
        <w:rPr>
          <w:b/>
        </w:rPr>
      </w:pPr>
    </w:p>
    <w:p w:rsidR="002D1FB0" w:rsidRPr="001B5CC8" w:rsidRDefault="002D1FB0" w:rsidP="002D1FB0">
      <w:pPr>
        <w:spacing w:after="160" w:line="259" w:lineRule="auto"/>
        <w:contextualSpacing/>
        <w:rPr>
          <w:b/>
        </w:rPr>
      </w:pPr>
      <w:r w:rsidRPr="0065112C">
        <w:rPr>
          <w:b/>
        </w:rPr>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rsidTr="00D01516">
        <w:trPr>
          <w:trHeight w:val="424"/>
          <w:jc w:val="center"/>
        </w:trPr>
        <w:tc>
          <w:tcPr>
            <w:tcW w:w="928"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928"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Default="002D1FB0" w:rsidP="00D01516">
            <w:pPr>
              <w:pStyle w:val="TAC"/>
              <w:rPr>
                <w:lang w:eastAsia="zh-CN"/>
              </w:rPr>
            </w:pPr>
            <w:r>
              <w:t>1 layer: TPMI=0</w:t>
            </w:r>
          </w:p>
        </w:tc>
        <w:tc>
          <w:tcPr>
            <w:tcW w:w="917" w:type="dxa"/>
            <w:shd w:val="clear" w:color="auto" w:fill="D9D9D9"/>
          </w:tcPr>
          <w:p w:rsidR="002D1FB0" w:rsidRDefault="002D1FB0" w:rsidP="00D01516">
            <w:pPr>
              <w:pStyle w:val="TAC"/>
            </w:pPr>
            <w:r>
              <w:t>0</w:t>
            </w:r>
          </w:p>
        </w:tc>
        <w:tc>
          <w:tcPr>
            <w:tcW w:w="2098" w:type="dxa"/>
          </w:tcPr>
          <w:p w:rsidR="002D1FB0" w:rsidRDefault="002D1FB0" w:rsidP="00D01516">
            <w:pPr>
              <w:pStyle w:val="TAC"/>
              <w:rPr>
                <w:lang w:eastAsia="zh-CN"/>
              </w:rPr>
            </w:pPr>
            <w:r>
              <w:t>1 layer: TPMI=0</w:t>
            </w:r>
          </w:p>
        </w:tc>
        <w:tc>
          <w:tcPr>
            <w:tcW w:w="944" w:type="dxa"/>
            <w:shd w:val="clear" w:color="auto" w:fill="D9D9D9"/>
          </w:tcPr>
          <w:p w:rsidR="002D1FB0" w:rsidRDefault="002D1FB0" w:rsidP="00D01516">
            <w:pPr>
              <w:pStyle w:val="TAC"/>
            </w:pPr>
            <w:r>
              <w:t>0</w:t>
            </w:r>
          </w:p>
        </w:tc>
        <w:tc>
          <w:tcPr>
            <w:tcW w:w="1828"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12</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0F66EB" w:rsidRDefault="002D1FB0" w:rsidP="00D01516">
            <w:pPr>
              <w:pStyle w:val="TAC"/>
              <w:rPr>
                <w:lang w:eastAsia="zh-CN"/>
              </w:rPr>
            </w:pPr>
            <w:r>
              <w:t>1 layer: TPMI=1</w:t>
            </w:r>
          </w:p>
        </w:tc>
        <w:tc>
          <w:tcPr>
            <w:tcW w:w="917" w:type="dxa"/>
            <w:shd w:val="clear" w:color="auto" w:fill="D9D9D9"/>
            <w:vAlign w:val="center"/>
          </w:tcPr>
          <w:p w:rsidR="002D1FB0" w:rsidRDefault="002D1FB0" w:rsidP="00D01516">
            <w:pPr>
              <w:pStyle w:val="TAC"/>
            </w:pPr>
            <w:r>
              <w:rPr>
                <w:rFonts w:hint="eastAsia"/>
                <w:lang w:eastAsia="zh-CN"/>
              </w:rPr>
              <w:t>1</w:t>
            </w:r>
          </w:p>
        </w:tc>
        <w:tc>
          <w:tcPr>
            <w:tcW w:w="2098" w:type="dxa"/>
            <w:vAlign w:val="center"/>
          </w:tcPr>
          <w:p w:rsidR="002D1FB0" w:rsidRDefault="002D1FB0" w:rsidP="00D01516">
            <w:pPr>
              <w:pStyle w:val="TAC"/>
              <w:rPr>
                <w:lang w:eastAsia="zh-CN"/>
              </w:rPr>
            </w:pPr>
            <w:r>
              <w:t>1 layer: TPMI=1</w:t>
            </w:r>
          </w:p>
        </w:tc>
        <w:tc>
          <w:tcPr>
            <w:tcW w:w="944"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14</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lang w:eastAsia="zh-CN"/>
              </w:rPr>
              <w:t>…</w:t>
            </w:r>
          </w:p>
        </w:tc>
        <w:tc>
          <w:tcPr>
            <w:tcW w:w="2668" w:type="dxa"/>
            <w:shd w:val="clear" w:color="auto" w:fill="auto"/>
            <w:vAlign w:val="center"/>
          </w:tcPr>
          <w:p w:rsidR="002D1FB0" w:rsidRDefault="002D1FB0" w:rsidP="00D01516">
            <w:pPr>
              <w:pStyle w:val="TAC"/>
              <w:rPr>
                <w:lang w:eastAsia="zh-CN"/>
              </w:rPr>
            </w:pPr>
            <w:r>
              <w:rPr>
                <w:lang w:eastAsia="zh-CN"/>
              </w:rPr>
              <w:t>…</w:t>
            </w:r>
          </w:p>
        </w:tc>
        <w:tc>
          <w:tcPr>
            <w:tcW w:w="917" w:type="dxa"/>
            <w:shd w:val="clear" w:color="auto" w:fill="D9D9D9"/>
            <w:vAlign w:val="center"/>
          </w:tcPr>
          <w:p w:rsidR="002D1FB0" w:rsidRDefault="002D1FB0" w:rsidP="00D01516">
            <w:pPr>
              <w:pStyle w:val="TAC"/>
              <w:rPr>
                <w:lang w:eastAsia="zh-CN"/>
              </w:rPr>
            </w:pPr>
            <w:r>
              <w:rPr>
                <w:lang w:eastAsia="zh-CN"/>
              </w:rPr>
              <w:t>…</w:t>
            </w:r>
          </w:p>
        </w:tc>
        <w:tc>
          <w:tcPr>
            <w:tcW w:w="2098" w:type="dxa"/>
            <w:vAlign w:val="center"/>
          </w:tcPr>
          <w:p w:rsidR="002D1FB0" w:rsidRDefault="002D1FB0" w:rsidP="00D01516">
            <w:pPr>
              <w:pStyle w:val="TAC"/>
              <w:rPr>
                <w:lang w:eastAsia="zh-CN"/>
              </w:rPr>
            </w:pPr>
            <w:r>
              <w:rPr>
                <w:lang w:eastAsia="zh-CN"/>
              </w:rPr>
              <w:t>…</w:t>
            </w:r>
          </w:p>
        </w:tc>
        <w:tc>
          <w:tcPr>
            <w:tcW w:w="944" w:type="dxa"/>
            <w:shd w:val="clear" w:color="auto" w:fill="D9D9D9"/>
            <w:vAlign w:val="center"/>
          </w:tcPr>
          <w:p w:rsidR="002D1FB0" w:rsidRDefault="002D1FB0" w:rsidP="00D01516">
            <w:pPr>
              <w:pStyle w:val="TAC"/>
              <w:rPr>
                <w:lang w:eastAsia="zh-CN"/>
              </w:rPr>
            </w:pPr>
            <w:r>
              <w:rPr>
                <w:lang w:eastAsia="zh-CN"/>
              </w:rPr>
              <w:t>2</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20</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Default="002D1FB0" w:rsidP="00D01516">
            <w:pPr>
              <w:pStyle w:val="TAC"/>
              <w:rPr>
                <w:lang w:eastAsia="zh-CN"/>
              </w:rPr>
            </w:pPr>
            <w:r>
              <w:t>1 layer: TPMI=</w:t>
            </w:r>
            <w:r>
              <w:rPr>
                <w:rFonts w:hint="eastAsia"/>
                <w:lang w:eastAsia="zh-CN"/>
              </w:rPr>
              <w:t>3</w:t>
            </w:r>
          </w:p>
        </w:tc>
        <w:tc>
          <w:tcPr>
            <w:tcW w:w="917" w:type="dxa"/>
            <w:shd w:val="clear" w:color="auto" w:fill="D9D9D9"/>
            <w:vAlign w:val="center"/>
          </w:tcPr>
          <w:p w:rsidR="002D1FB0" w:rsidRDefault="002D1FB0" w:rsidP="00D01516">
            <w:pPr>
              <w:pStyle w:val="TAC"/>
            </w:pPr>
            <w:r>
              <w:rPr>
                <w:rFonts w:hint="eastAsia"/>
                <w:lang w:eastAsia="zh-CN"/>
              </w:rPr>
              <w:t>3</w:t>
            </w:r>
          </w:p>
        </w:tc>
        <w:tc>
          <w:tcPr>
            <w:tcW w:w="2098" w:type="dxa"/>
            <w:vAlign w:val="center"/>
          </w:tcPr>
          <w:p w:rsidR="002D1FB0" w:rsidRDefault="002D1FB0" w:rsidP="00D01516">
            <w:pPr>
              <w:pStyle w:val="TAC"/>
              <w:rPr>
                <w:lang w:eastAsia="zh-CN"/>
              </w:rPr>
            </w:pPr>
            <w:r>
              <w:t>1 layer: TPMI=</w:t>
            </w:r>
            <w:r>
              <w:rPr>
                <w:rFonts w:hint="eastAsia"/>
                <w:lang w:eastAsia="zh-CN"/>
              </w:rPr>
              <w:t>3</w:t>
            </w:r>
          </w:p>
        </w:tc>
        <w:tc>
          <w:tcPr>
            <w:tcW w:w="944" w:type="dxa"/>
            <w:shd w:val="clear" w:color="auto" w:fill="D9D9D9"/>
            <w:vAlign w:val="center"/>
          </w:tcPr>
          <w:p w:rsidR="002D1FB0" w:rsidRDefault="002D1FB0" w:rsidP="00D01516">
            <w:pPr>
              <w:pStyle w:val="TAC"/>
            </w:pPr>
            <w:r>
              <w:rPr>
                <w:rFonts w:hint="eastAsia"/>
                <w:lang w:eastAsia="zh-CN"/>
              </w:rPr>
              <w:t>3</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Default="002D1FB0" w:rsidP="00D01516">
            <w:pPr>
              <w:pStyle w:val="TAC"/>
              <w:rPr>
                <w:lang w:eastAsia="zh-CN"/>
              </w:rPr>
            </w:pPr>
            <w:r>
              <w:rPr>
                <w:rFonts w:hint="eastAsia"/>
                <w:lang w:eastAsia="zh-CN"/>
              </w:rPr>
              <w:t>1 layer: TPMI=4</w:t>
            </w:r>
          </w:p>
        </w:tc>
        <w:tc>
          <w:tcPr>
            <w:tcW w:w="917" w:type="dxa"/>
            <w:shd w:val="clear" w:color="auto" w:fill="D9D9D9"/>
          </w:tcPr>
          <w:p w:rsidR="002D1FB0" w:rsidRDefault="002D1FB0" w:rsidP="00D01516">
            <w:pPr>
              <w:pStyle w:val="TAC"/>
              <w:rPr>
                <w:lang w:eastAsia="zh-CN"/>
              </w:rPr>
            </w:pPr>
            <w:r>
              <w:rPr>
                <w:rFonts w:hint="eastAsia"/>
                <w:lang w:eastAsia="zh-CN"/>
              </w:rPr>
              <w:t>4</w:t>
            </w:r>
          </w:p>
        </w:tc>
        <w:tc>
          <w:tcPr>
            <w:tcW w:w="2098" w:type="dxa"/>
          </w:tcPr>
          <w:p w:rsidR="002D1FB0" w:rsidRDefault="002D1FB0" w:rsidP="00D01516">
            <w:pPr>
              <w:pStyle w:val="TAC"/>
              <w:rPr>
                <w:lang w:eastAsia="zh-CN"/>
              </w:rPr>
            </w:pPr>
            <w:r>
              <w:rPr>
                <w:rFonts w:hint="eastAsia"/>
                <w:lang w:eastAsia="zh-CN"/>
              </w:rPr>
              <w:t>1 layer: TPMI=4</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pPr>
            <w:r>
              <w:rPr>
                <w:lang w:eastAsia="zh-CN"/>
              </w:rPr>
              <w:t>…</w:t>
            </w:r>
          </w:p>
        </w:tc>
        <w:tc>
          <w:tcPr>
            <w:tcW w:w="2668" w:type="dxa"/>
            <w:shd w:val="clear" w:color="auto" w:fill="auto"/>
          </w:tcPr>
          <w:p w:rsidR="002D1FB0" w:rsidRDefault="002D1FB0" w:rsidP="00D01516">
            <w:pPr>
              <w:pStyle w:val="TAC"/>
              <w:rPr>
                <w:lang w:eastAsia="zh-CN"/>
              </w:rPr>
            </w:pPr>
            <w:r>
              <w:rPr>
                <w:lang w:eastAsia="zh-CN"/>
              </w:rPr>
              <w:t>…</w:t>
            </w:r>
          </w:p>
        </w:tc>
        <w:tc>
          <w:tcPr>
            <w:tcW w:w="917"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11</w:t>
            </w:r>
          </w:p>
        </w:tc>
        <w:tc>
          <w:tcPr>
            <w:tcW w:w="2668" w:type="dxa"/>
            <w:shd w:val="clear" w:color="auto" w:fill="auto"/>
          </w:tcPr>
          <w:p w:rsidR="002D1FB0" w:rsidRDefault="002D1FB0" w:rsidP="00D01516">
            <w:pPr>
              <w:pStyle w:val="TAC"/>
              <w:rPr>
                <w:lang w:eastAsia="zh-CN"/>
              </w:rPr>
            </w:pPr>
            <w:r>
              <w:rPr>
                <w:rFonts w:hint="eastAsia"/>
                <w:lang w:eastAsia="zh-CN"/>
              </w:rPr>
              <w:t>1 layer: TPMI=11</w:t>
            </w:r>
          </w:p>
        </w:tc>
        <w:tc>
          <w:tcPr>
            <w:tcW w:w="917" w:type="dxa"/>
            <w:shd w:val="clear" w:color="auto" w:fill="D9D9D9"/>
          </w:tcPr>
          <w:p w:rsidR="002D1FB0" w:rsidRDefault="002D1FB0" w:rsidP="00D01516">
            <w:pPr>
              <w:pStyle w:val="TAC"/>
              <w:rPr>
                <w:lang w:eastAsia="zh-CN"/>
              </w:rPr>
            </w:pPr>
            <w:r>
              <w:rPr>
                <w:rFonts w:hint="eastAsia"/>
                <w:lang w:eastAsia="zh-CN"/>
              </w:rPr>
              <w:t>11</w:t>
            </w:r>
          </w:p>
        </w:tc>
        <w:tc>
          <w:tcPr>
            <w:tcW w:w="2098" w:type="dxa"/>
          </w:tcPr>
          <w:p w:rsidR="002D1FB0" w:rsidRDefault="002D1FB0" w:rsidP="00D01516">
            <w:pPr>
              <w:pStyle w:val="TAC"/>
              <w:rPr>
                <w:lang w:eastAsia="zh-CN"/>
              </w:rPr>
            </w:pPr>
            <w:r>
              <w:rPr>
                <w:rFonts w:hint="eastAsia"/>
                <w:lang w:eastAsia="zh-CN"/>
              </w:rPr>
              <w:t>1 layer: TPMI=11</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12</w:t>
            </w:r>
          </w:p>
        </w:tc>
        <w:tc>
          <w:tcPr>
            <w:tcW w:w="2668" w:type="dxa"/>
            <w:shd w:val="clear" w:color="auto" w:fill="auto"/>
          </w:tcPr>
          <w:p w:rsidR="002D1FB0" w:rsidRDefault="002D1FB0" w:rsidP="00D01516">
            <w:pPr>
              <w:pStyle w:val="TAC"/>
              <w:rPr>
                <w:lang w:eastAsia="zh-CN"/>
              </w:rPr>
            </w:pPr>
            <w:r>
              <w:rPr>
                <w:rFonts w:hint="eastAsia"/>
                <w:lang w:eastAsia="zh-CN"/>
              </w:rPr>
              <w:t>1 layers: TPMI=12</w:t>
            </w:r>
          </w:p>
        </w:tc>
        <w:tc>
          <w:tcPr>
            <w:tcW w:w="917" w:type="dxa"/>
            <w:shd w:val="clear" w:color="auto" w:fill="D9D9D9"/>
          </w:tcPr>
          <w:p w:rsidR="002D1FB0" w:rsidRDefault="002D1FB0" w:rsidP="00D01516">
            <w:pPr>
              <w:pStyle w:val="TAC"/>
              <w:rPr>
                <w:lang w:eastAsia="zh-CN"/>
              </w:rPr>
            </w:pPr>
            <w:r>
              <w:rPr>
                <w:rFonts w:hint="eastAsia"/>
                <w:lang w:eastAsia="zh-CN"/>
              </w:rPr>
              <w:t>12-15</w:t>
            </w:r>
          </w:p>
        </w:tc>
        <w:tc>
          <w:tcPr>
            <w:tcW w:w="2098" w:type="dxa"/>
          </w:tcPr>
          <w:p w:rsidR="002D1FB0" w:rsidRDefault="002D1FB0" w:rsidP="00D01516">
            <w:pPr>
              <w:pStyle w:val="TAC"/>
              <w:rPr>
                <w:lang w:eastAsia="zh-CN"/>
              </w:rPr>
            </w:pPr>
            <w:r>
              <w:rPr>
                <w:rFonts w:hint="eastAsia"/>
                <w:lang w:eastAsia="zh-CN"/>
              </w:rPr>
              <w:t>reserved</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lang w:eastAsia="zh-CN"/>
              </w:rPr>
              <w:t>…</w:t>
            </w:r>
          </w:p>
        </w:tc>
        <w:tc>
          <w:tcPr>
            <w:tcW w:w="2668" w:type="dxa"/>
            <w:shd w:val="clear" w:color="auto" w:fill="auto"/>
          </w:tcPr>
          <w:p w:rsidR="002D1FB0" w:rsidRDefault="002D1FB0" w:rsidP="00D01516">
            <w:pPr>
              <w:pStyle w:val="TAC"/>
              <w:rPr>
                <w:lang w:eastAsia="zh-CN"/>
              </w:rPr>
            </w:pPr>
            <w:r>
              <w:rPr>
                <w:lang w:eastAsia="zh-CN"/>
              </w:rPr>
              <w:t>…</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27</w:t>
            </w:r>
          </w:p>
        </w:tc>
        <w:tc>
          <w:tcPr>
            <w:tcW w:w="2668" w:type="dxa"/>
            <w:shd w:val="clear" w:color="auto" w:fill="auto"/>
          </w:tcPr>
          <w:p w:rsidR="002D1FB0" w:rsidRDefault="002D1FB0" w:rsidP="00D01516">
            <w:pPr>
              <w:pStyle w:val="TAC"/>
              <w:rPr>
                <w:lang w:eastAsia="zh-CN"/>
              </w:rPr>
            </w:pPr>
            <w:r>
              <w:rPr>
                <w:rFonts w:hint="eastAsia"/>
                <w:lang w:eastAsia="zh-CN"/>
              </w:rPr>
              <w:t>1 layers: TPMI=27</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28-31</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Pr="00EF4FE6" w:rsidRDefault="002D1FB0" w:rsidP="002D1FB0">
      <w:pPr>
        <w:pStyle w:val="ListParagraph"/>
        <w:spacing w:after="160" w:line="259" w:lineRule="auto"/>
        <w:contextualSpacing/>
      </w:pPr>
    </w:p>
    <w:p w:rsidR="002D1FB0" w:rsidRDefault="002D1FB0" w:rsidP="002D1FB0">
      <w:pPr>
        <w:pStyle w:val="Heading2"/>
      </w:pPr>
      <w:r>
        <w:t>Evaluation results</w:t>
      </w:r>
    </w:p>
    <w:p w:rsidR="002D1FB0" w:rsidRDefault="002D1FB0" w:rsidP="002D1FB0">
      <w:pPr>
        <w:spacing w:after="160" w:line="259" w:lineRule="auto"/>
        <w:contextualSpacing/>
      </w:pPr>
      <w:r>
        <w:t xml:space="preserve">The RAN4 requirements for full coherence transmission can be found in Appendix. To be considered meeting the full coherence requirement, for error in relative phase difference, a UE needs to keep the error below 40 degrees within a 20 millisecond time window. </w:t>
      </w:r>
    </w:p>
    <w:p w:rsidR="002D1FB0" w:rsidRDefault="000A0EAC" w:rsidP="002D1FB0">
      <w:r>
        <w:rPr>
          <w:noProof/>
          <w:lang w:val="en-US" w:eastAsia="zh-TW"/>
        </w:rPr>
        <w:lastRenderedPageBreak/>
        <w:drawing>
          <wp:inline distT="0" distB="0" distL="0" distR="0" wp14:anchorId="7929326A" wp14:editId="73E725D6">
            <wp:extent cx="2597150" cy="1972518"/>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1"/>
                    <a:stretch>
                      <a:fillRect/>
                    </a:stretch>
                  </pic:blipFill>
                  <pic:spPr>
                    <a:xfrm>
                      <a:off x="0" y="0"/>
                      <a:ext cx="2610322" cy="1982522"/>
                    </a:xfrm>
                    <a:prstGeom prst="rect">
                      <a:avLst/>
                    </a:prstGeom>
                  </pic:spPr>
                </pic:pic>
              </a:graphicData>
            </a:graphic>
          </wp:inline>
        </w:drawing>
      </w:r>
      <w:r w:rsidR="002D1FB0" w:rsidRPr="0065112C">
        <w:rPr>
          <w:noProof/>
          <w:lang w:val="en-US" w:eastAsia="zh-TW"/>
        </w:rPr>
        <w:t xml:space="preserve"> </w:t>
      </w:r>
      <w:r w:rsidR="002D1FB0" w:rsidRPr="0065112C">
        <w:rPr>
          <w:noProof/>
          <w:lang w:val="en-US" w:eastAsia="zh-TW"/>
        </w:rPr>
        <w:drawing>
          <wp:inline distT="0" distB="0" distL="0" distR="0" wp14:anchorId="32F3AB29" wp14:editId="48FA12CB">
            <wp:extent cx="2749842" cy="1974850"/>
            <wp:effectExtent l="0" t="0" r="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2"/>
                    <a:stretch>
                      <a:fillRect/>
                    </a:stretch>
                  </pic:blipFill>
                  <pic:spPr>
                    <a:xfrm>
                      <a:off x="0" y="0"/>
                      <a:ext cx="2782951" cy="1998627"/>
                    </a:xfrm>
                    <a:prstGeom prst="rect">
                      <a:avLst/>
                    </a:prstGeom>
                  </pic:spPr>
                </pic:pic>
              </a:graphicData>
            </a:graphic>
          </wp:inline>
        </w:drawing>
      </w:r>
    </w:p>
    <w:p w:rsidR="002D1FB0" w:rsidRDefault="002D1FB0" w:rsidP="002D1FB0">
      <w:pPr>
        <w:rPr>
          <w:b/>
        </w:rPr>
      </w:pPr>
      <w:r w:rsidRPr="002B01B6">
        <w:rPr>
          <w:b/>
        </w:rPr>
        <w:t xml:space="preserve">Figure </w:t>
      </w:r>
      <w:r>
        <w:rPr>
          <w:b/>
        </w:rPr>
        <w:t>5</w:t>
      </w:r>
      <w:r w:rsidRPr="002B01B6">
        <w:rPr>
          <w:b/>
        </w:rPr>
        <w:t xml:space="preserve"> </w:t>
      </w:r>
      <w:r>
        <w:rPr>
          <w:b/>
        </w:rPr>
        <w:t xml:space="preserve">With Phase discontinuity, </w:t>
      </w:r>
      <w:r w:rsidRPr="00FE69D2">
        <w:rPr>
          <w:b/>
        </w:rPr>
        <w:t>relative phase error</w:t>
      </w:r>
      <w:r>
        <w:rPr>
          <w:b/>
        </w:rPr>
        <w:t xml:space="preserve"> </w:t>
      </w:r>
      <w:r w:rsidRPr="00FE69D2">
        <w:rPr>
          <w:b/>
        </w:rPr>
        <w:t xml:space="preserve">between </w:t>
      </w:r>
      <w:r>
        <w:rPr>
          <w:b/>
        </w:rPr>
        <w:t xml:space="preserve">each </w:t>
      </w:r>
      <w:r w:rsidRPr="00FE69D2">
        <w:rPr>
          <w:b/>
        </w:rPr>
        <w:t>Tx for PUSCH</w:t>
      </w:r>
      <w:r>
        <w:rPr>
          <w:b/>
        </w:rPr>
        <w:t xml:space="preserve"> </w:t>
      </w:r>
      <w:r w:rsidRPr="00FE69D2">
        <w:rPr>
          <w:b/>
        </w:rPr>
        <w:t>foll</w:t>
      </w:r>
      <w:r>
        <w:rPr>
          <w:b/>
        </w:rPr>
        <w:t>ows a uniform distribution [-80</w:t>
      </w:r>
      <w:r w:rsidRPr="00FC6D1D">
        <w:rPr>
          <w:b/>
          <w:vertAlign w:val="superscript"/>
        </w:rPr>
        <w:t>o</w:t>
      </w:r>
      <w:r w:rsidRPr="00FE69D2">
        <w:rPr>
          <w:b/>
        </w:rPr>
        <w:t>, 80</w:t>
      </w:r>
      <w:r w:rsidRPr="00FE69D2">
        <w:rPr>
          <w:b/>
          <w:vertAlign w:val="superscript"/>
        </w:rPr>
        <w:t xml:space="preserve"> </w:t>
      </w:r>
      <w:r w:rsidRPr="002B01B6">
        <w:rPr>
          <w:b/>
          <w:vertAlign w:val="superscript"/>
        </w:rPr>
        <w:t>o</w:t>
      </w:r>
      <w:r w:rsidRPr="00FE69D2">
        <w:rPr>
          <w:b/>
        </w:rPr>
        <w:t>]</w:t>
      </w:r>
      <w:r>
        <w:rPr>
          <w:b/>
        </w:rPr>
        <w:t>.</w:t>
      </w:r>
    </w:p>
    <w:p w:rsidR="002D1FB0" w:rsidRPr="00610A63" w:rsidRDefault="002D1FB0" w:rsidP="002D1FB0">
      <w:r w:rsidRPr="00610A63">
        <w:t xml:space="preserve">In Figure 5, </w:t>
      </w:r>
      <w:r>
        <w:t xml:space="preserve">the relative phase error for PUSCH (using SRS transmissions as reference) between each Tx chains follow a uniform </w:t>
      </w:r>
      <w:r w:rsidRPr="00610A63">
        <w:t>distribution [-80</w:t>
      </w:r>
      <w:r w:rsidRPr="00610A63">
        <w:rPr>
          <w:vertAlign w:val="superscript"/>
        </w:rPr>
        <w:t>o</w:t>
      </w:r>
      <w:r w:rsidRPr="00610A63">
        <w:t>, 80</w:t>
      </w:r>
      <w:r w:rsidRPr="00610A63">
        <w:rPr>
          <w:vertAlign w:val="superscript"/>
        </w:rPr>
        <w:t xml:space="preserve"> o</w:t>
      </w:r>
      <w:r w:rsidRPr="00610A63">
        <w:t>]</w:t>
      </w:r>
      <w:r>
        <w:t xml:space="preserve">, and the UE report “nonCoherent” in UE capability signalling. Several transmission schemes as explained in Section 2.1 are compared. Among them, making all the codewords available to the UE (“CWs 0-5” for 2Tx (left figure), “CWs 0-27” for 4Tx (right figure)) helps, and a small number of codewords with small delay CDD (with </w:t>
      </w:r>
      <m:oMath>
        <m:r>
          <w:rPr>
            <w:rFonts w:ascii="Cambria Math" w:hAnsi="Cambria Math"/>
          </w:rPr>
          <m:t>τ=1/8</m:t>
        </m:r>
      </m:oMath>
      <w:r>
        <w:t>) performs well. On the other hand, the Rel-15 non-coherent transmission scheme (“CWs 0-1” for 2Tx (left figure) and “CWs 0-3” for 4Tx (right figure)) performs worst. The gap between the best performing scheme and Rel-15 non-coherent transmission scheme is about 2 dB at 10% BLER for 2Tx scheme and 4.5 dB at 10% BLER for 4Tx scheme.</w:t>
      </w:r>
    </w:p>
    <w:p w:rsidR="002D1FB0" w:rsidRDefault="000A0EAC" w:rsidP="002D1FB0">
      <w:r>
        <w:rPr>
          <w:noProof/>
          <w:lang w:val="en-US" w:eastAsia="zh-TW"/>
        </w:rPr>
        <w:drawing>
          <wp:inline distT="0" distB="0" distL="0" distR="0" wp14:anchorId="46E7DEE0" wp14:editId="293F2F99">
            <wp:extent cx="2698750" cy="2037339"/>
            <wp:effectExtent l="0" t="0" r="635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3"/>
                    <a:stretch>
                      <a:fillRect/>
                    </a:stretch>
                  </pic:blipFill>
                  <pic:spPr>
                    <a:xfrm>
                      <a:off x="0" y="0"/>
                      <a:ext cx="2728807" cy="2060030"/>
                    </a:xfrm>
                    <a:prstGeom prst="rect">
                      <a:avLst/>
                    </a:prstGeom>
                  </pic:spPr>
                </pic:pic>
              </a:graphicData>
            </a:graphic>
          </wp:inline>
        </w:drawing>
      </w:r>
      <w:r w:rsidR="002D1FB0" w:rsidRPr="00FE69D2">
        <w:rPr>
          <w:b/>
        </w:rPr>
        <w:t xml:space="preserve"> </w:t>
      </w:r>
      <w:r w:rsidR="002D1FB0" w:rsidRPr="0065112C">
        <w:rPr>
          <w:noProof/>
          <w:lang w:val="en-US" w:eastAsia="zh-TW"/>
        </w:rPr>
        <w:t xml:space="preserve"> </w:t>
      </w:r>
      <w:r w:rsidR="002D1FB0">
        <w:rPr>
          <w:noProof/>
          <w:lang w:val="en-US" w:eastAsia="zh-TW"/>
        </w:rPr>
        <w:drawing>
          <wp:inline distT="0" distB="0" distL="0" distR="0" wp14:anchorId="1AB8F2AC" wp14:editId="4442654F">
            <wp:extent cx="2749550" cy="196645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4"/>
                    <a:stretch>
                      <a:fillRect/>
                    </a:stretch>
                  </pic:blipFill>
                  <pic:spPr>
                    <a:xfrm>
                      <a:off x="0" y="0"/>
                      <a:ext cx="2807950" cy="2008217"/>
                    </a:xfrm>
                    <a:prstGeom prst="rect">
                      <a:avLst/>
                    </a:prstGeom>
                  </pic:spPr>
                </pic:pic>
              </a:graphicData>
            </a:graphic>
          </wp:inline>
        </w:drawing>
      </w:r>
    </w:p>
    <w:p w:rsidR="002D1FB0" w:rsidRDefault="002D1FB0" w:rsidP="002D1FB0">
      <w:pPr>
        <w:rPr>
          <w:b/>
        </w:rPr>
      </w:pPr>
      <w:r w:rsidRPr="002B01B6">
        <w:rPr>
          <w:b/>
        </w:rPr>
        <w:t xml:space="preserve">Figure </w:t>
      </w:r>
      <w:r>
        <w:rPr>
          <w:b/>
        </w:rPr>
        <w:t>6</w:t>
      </w:r>
      <w:r w:rsidRPr="002B01B6">
        <w:rPr>
          <w:b/>
        </w:rPr>
        <w:t xml:space="preserve"> </w:t>
      </w:r>
      <w:r>
        <w:rPr>
          <w:b/>
        </w:rPr>
        <w:t>W</w:t>
      </w:r>
      <w:r w:rsidRPr="00FE69D2">
        <w:rPr>
          <w:b/>
        </w:rPr>
        <w:t xml:space="preserve">ith Phase discontinuity, a fixed 80 degree relative phase error between </w:t>
      </w:r>
      <w:r>
        <w:rPr>
          <w:b/>
        </w:rPr>
        <w:t xml:space="preserve">each </w:t>
      </w:r>
      <w:r w:rsidRPr="00FE69D2">
        <w:rPr>
          <w:b/>
        </w:rPr>
        <w:t>Tx for PUSCH</w:t>
      </w:r>
    </w:p>
    <w:p w:rsidR="002D1FB0" w:rsidRPr="00610A63" w:rsidRDefault="002D1FB0" w:rsidP="002D1FB0">
      <w:r>
        <w:t>In Figure 6</w:t>
      </w:r>
      <w:r w:rsidRPr="00610A63">
        <w:t xml:space="preserve">, </w:t>
      </w:r>
      <w:r>
        <w:t xml:space="preserve">the relative phase error for PUSCH (using SRS transmissions as reference) between each Tx chains are fixed to </w:t>
      </w:r>
      <w:r w:rsidRPr="00610A63">
        <w:t>80</w:t>
      </w:r>
      <w:r w:rsidRPr="00610A63">
        <w:rPr>
          <w:vertAlign w:val="superscript"/>
        </w:rPr>
        <w:t xml:space="preserve"> o</w:t>
      </w:r>
      <w:r>
        <w:t xml:space="preserve">, and the UE report “nonCoherent” in UE capability signalling. Several transmission schemes as explained in Section 2.1 are compared. Among them, making all the codewords available to the UE helps, and  small delay CDD (with </w:t>
      </w:r>
      <m:oMath>
        <m:r>
          <w:rPr>
            <w:rFonts w:ascii="Cambria Math" w:hAnsi="Cambria Math"/>
          </w:rPr>
          <m:t>τ=1/8</m:t>
        </m:r>
      </m:oMath>
      <w:r>
        <w:t>) performs well. On the other hand, the Rel-15 transmission scheme performs worst. The gap between the best performing scheme and Rel-15 non-coherent transmission scheme is about 2 dB at 10% BLER for 2Tx scheme and 4.5 dB at 10% BLER for 4Tx scheme.</w:t>
      </w:r>
    </w:p>
    <w:p w:rsidR="002D1FB0" w:rsidRPr="00610A63" w:rsidRDefault="002D1FB0" w:rsidP="002D1FB0"/>
    <w:p w:rsidR="002D1FB0" w:rsidRPr="00610A63" w:rsidRDefault="002D1FB0" w:rsidP="002D1FB0"/>
    <w:p w:rsidR="002D1FB0" w:rsidRDefault="002D1FB0" w:rsidP="002D1FB0">
      <w:pPr>
        <w:rPr>
          <w:b/>
        </w:rPr>
      </w:pPr>
    </w:p>
    <w:p w:rsidR="002D1FB0" w:rsidRPr="002B01B6" w:rsidRDefault="002D1FB0" w:rsidP="002D1FB0">
      <w:pPr>
        <w:rPr>
          <w:b/>
        </w:rPr>
      </w:pPr>
    </w:p>
    <w:p w:rsidR="002D1FB0" w:rsidRDefault="000A0EAC" w:rsidP="002D1FB0">
      <w:r>
        <w:rPr>
          <w:noProof/>
          <w:lang w:val="en-US" w:eastAsia="zh-TW"/>
        </w:rPr>
        <w:lastRenderedPageBreak/>
        <w:drawing>
          <wp:inline distT="0" distB="0" distL="0" distR="0" wp14:anchorId="39A047EE" wp14:editId="38FFB99D">
            <wp:extent cx="2768600" cy="2075212"/>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2784546" cy="2087164"/>
                    </a:xfrm>
                    <a:prstGeom prst="rect">
                      <a:avLst/>
                    </a:prstGeom>
                  </pic:spPr>
                </pic:pic>
              </a:graphicData>
            </a:graphic>
          </wp:inline>
        </w:drawing>
      </w:r>
      <w:r w:rsidR="002D1FB0" w:rsidRPr="00CC3AC4">
        <w:rPr>
          <w:noProof/>
          <w:lang w:val="en-US" w:eastAsia="zh-TW"/>
        </w:rPr>
        <w:t xml:space="preserve"> </w:t>
      </w:r>
      <w:r w:rsidR="002D1FB0">
        <w:rPr>
          <w:noProof/>
          <w:lang w:val="en-US" w:eastAsia="zh-TW"/>
        </w:rPr>
        <w:drawing>
          <wp:inline distT="0" distB="0" distL="0" distR="0" wp14:anchorId="30B1030E" wp14:editId="11CF092E">
            <wp:extent cx="2914650" cy="2080713"/>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6"/>
                    <a:stretch>
                      <a:fillRect/>
                    </a:stretch>
                  </pic:blipFill>
                  <pic:spPr>
                    <a:xfrm>
                      <a:off x="0" y="0"/>
                      <a:ext cx="2950640" cy="2106406"/>
                    </a:xfrm>
                    <a:prstGeom prst="rect">
                      <a:avLst/>
                    </a:prstGeom>
                  </pic:spPr>
                </pic:pic>
              </a:graphicData>
            </a:graphic>
          </wp:inline>
        </w:drawing>
      </w:r>
    </w:p>
    <w:p w:rsidR="002D1FB0" w:rsidRPr="002B01B6" w:rsidRDefault="002D1FB0" w:rsidP="002D1FB0">
      <w:pPr>
        <w:rPr>
          <w:b/>
        </w:rPr>
      </w:pPr>
      <w:r w:rsidRPr="002B01B6">
        <w:rPr>
          <w:b/>
        </w:rPr>
        <w:t xml:space="preserve">Figure </w:t>
      </w:r>
      <w:r>
        <w:rPr>
          <w:b/>
        </w:rPr>
        <w:t>7</w:t>
      </w:r>
      <w:r w:rsidRPr="002B01B6">
        <w:rPr>
          <w:b/>
        </w:rPr>
        <w:t xml:space="preserve"> </w:t>
      </w:r>
      <w:r>
        <w:rPr>
          <w:b/>
        </w:rPr>
        <w:t>W</w:t>
      </w:r>
      <w:r w:rsidRPr="00FE69D2">
        <w:rPr>
          <w:b/>
        </w:rPr>
        <w:t xml:space="preserve">ith Phase discontinuity, a fixed </w:t>
      </w:r>
      <w:r>
        <w:rPr>
          <w:b/>
        </w:rPr>
        <w:t>1</w:t>
      </w:r>
      <w:r w:rsidRPr="00FE69D2">
        <w:rPr>
          <w:b/>
        </w:rPr>
        <w:t xml:space="preserve">80 degree relative phase error between </w:t>
      </w:r>
      <w:r>
        <w:rPr>
          <w:b/>
        </w:rPr>
        <w:t xml:space="preserve">each </w:t>
      </w:r>
      <w:r w:rsidRPr="00FE69D2">
        <w:rPr>
          <w:b/>
        </w:rPr>
        <w:t>Tx for PUSCH</w:t>
      </w:r>
    </w:p>
    <w:p w:rsidR="002D1FB0" w:rsidRDefault="002D1FB0" w:rsidP="002D1FB0">
      <w:r>
        <w:t>In Figure 7</w:t>
      </w:r>
      <w:r w:rsidRPr="00610A63">
        <w:t xml:space="preserve">, </w:t>
      </w:r>
      <w:r w:rsidRPr="00CC3AC4">
        <w:t xml:space="preserve">the relative phase error for PUSCH </w:t>
      </w:r>
      <w:r>
        <w:t>(using SRS transmissions as reference) are fixed to 1</w:t>
      </w:r>
      <w:r w:rsidRPr="00610A63">
        <w:t>80</w:t>
      </w:r>
      <w:r w:rsidRPr="00610A63">
        <w:rPr>
          <w:vertAlign w:val="superscript"/>
        </w:rPr>
        <w:t xml:space="preserve"> o</w:t>
      </w:r>
      <w:r>
        <w:t>, and the UE report “nonCoherent” in UE capability signalling. Several transmission schemes as explained in Section 2.1 are compared. Among them,</w:t>
      </w:r>
    </w:p>
    <w:p w:rsidR="002D1FB0" w:rsidRDefault="002D1FB0" w:rsidP="002D1FB0">
      <w:pPr>
        <w:pStyle w:val="ListParagraph"/>
        <w:numPr>
          <w:ilvl w:val="0"/>
          <w:numId w:val="4"/>
        </w:numPr>
      </w:pPr>
      <w:r>
        <w:t>For 2Tx, “CWs 0-5” performs the worst, as the uplink CSI acquired from SRS provides the worst possible precoder for PUSCH due to the 1</w:t>
      </w:r>
      <w:r w:rsidRPr="00610A63">
        <w:t>80</w:t>
      </w:r>
      <w:r w:rsidRPr="00CC3AC4">
        <w:rPr>
          <w:vertAlign w:val="superscript"/>
        </w:rPr>
        <w:t xml:space="preserve"> o  </w:t>
      </w:r>
      <w:r>
        <w:t xml:space="preserve">relative phase error. In this case, small delay CDD (“CWs 2-3” with </w:t>
      </w:r>
      <m:oMath>
        <m:r>
          <w:rPr>
            <w:rFonts w:ascii="Cambria Math" w:hAnsi="Cambria Math"/>
          </w:rPr>
          <m:t>τ=1/8</m:t>
        </m:r>
      </m:oMath>
      <w:r>
        <w:t>) performs well.  The gap between the best performing scheme and Rel-15 non-coherent transmission scheme is about 2 dB at 10% BLER. We note it may be possible to calibrate out the phase error on the network side by requiring SRS transmissions at different power levels and compensate the phase error for PUSCH transmission [</w:t>
      </w:r>
      <w:r>
        <w:fldChar w:fldCharType="begin"/>
      </w:r>
      <w:r>
        <w:instrText xml:space="preserve"> REF _Ref526246091 \r \h </w:instrText>
      </w:r>
      <w:r>
        <w:fldChar w:fldCharType="separate"/>
      </w:r>
      <w:r w:rsidR="00AC0FFA">
        <w:t>1</w:t>
      </w:r>
      <w:r>
        <w:fldChar w:fldCharType="end"/>
      </w:r>
      <w:r>
        <w:t>].</w:t>
      </w:r>
    </w:p>
    <w:p w:rsidR="002D1FB0" w:rsidRPr="00610A63" w:rsidRDefault="002D1FB0" w:rsidP="002D1FB0">
      <w:pPr>
        <w:pStyle w:val="ListParagraph"/>
        <w:numPr>
          <w:ilvl w:val="0"/>
          <w:numId w:val="4"/>
        </w:numPr>
      </w:pPr>
      <w:r>
        <w:t>For 4Tx, a</w:t>
      </w:r>
      <w:r w:rsidRPr="005E4F87">
        <w:t>s the relative phase error between each antenna are fixed to 180</w:t>
      </w:r>
      <w:r w:rsidRPr="005E4F87">
        <w:rPr>
          <w:vertAlign w:val="superscript"/>
        </w:rPr>
        <w:t xml:space="preserve"> o</w:t>
      </w:r>
      <w:r w:rsidRPr="005E4F87">
        <w:t xml:space="preserve"> </w:t>
      </w:r>
      <w:r>
        <w:t xml:space="preserve">, so the phase errors at 4 Tx chains are 0, </w:t>
      </w:r>
      <w:r w:rsidRPr="005E4F87">
        <w:t>180</w:t>
      </w:r>
      <w:r w:rsidRPr="005E4F87">
        <w:rPr>
          <w:vertAlign w:val="superscript"/>
        </w:rPr>
        <w:t xml:space="preserve"> o</w:t>
      </w:r>
      <w:r w:rsidRPr="005E4F87">
        <w:t xml:space="preserve"> </w:t>
      </w:r>
      <w:r>
        <w:t>, 36</w:t>
      </w:r>
      <w:r w:rsidRPr="005E4F87">
        <w:t>0</w:t>
      </w:r>
      <w:r w:rsidRPr="005E4F87">
        <w:rPr>
          <w:vertAlign w:val="superscript"/>
        </w:rPr>
        <w:t xml:space="preserve"> o</w:t>
      </w:r>
      <w:r w:rsidRPr="005E4F87">
        <w:t xml:space="preserve"> </w:t>
      </w:r>
      <w:r>
        <w:t>, 54</w:t>
      </w:r>
      <w:r w:rsidRPr="005E4F87">
        <w:t>0</w:t>
      </w:r>
      <w:r w:rsidRPr="005E4F87">
        <w:rPr>
          <w:vertAlign w:val="superscript"/>
        </w:rPr>
        <w:t xml:space="preserve"> o</w:t>
      </w:r>
      <w:r w:rsidRPr="005E4F87">
        <w:t xml:space="preserve"> </w:t>
      </w:r>
      <w:r>
        <w:t xml:space="preserve"> (or 0, </w:t>
      </w:r>
      <w:r w:rsidRPr="005E4F87">
        <w:t>180</w:t>
      </w:r>
      <w:r w:rsidRPr="005E4F87">
        <w:rPr>
          <w:vertAlign w:val="superscript"/>
        </w:rPr>
        <w:t xml:space="preserve"> o</w:t>
      </w:r>
      <w:r w:rsidRPr="005E4F87">
        <w:t xml:space="preserve"> </w:t>
      </w:r>
      <w:r>
        <w:t xml:space="preserve">, 0, </w:t>
      </w:r>
      <w:r w:rsidRPr="005E4F87">
        <w:t>180</w:t>
      </w:r>
      <w:r w:rsidRPr="005E4F87">
        <w:rPr>
          <w:vertAlign w:val="superscript"/>
        </w:rPr>
        <w:t xml:space="preserve"> o</w:t>
      </w:r>
      <w:r w:rsidRPr="005E4F87">
        <w:t xml:space="preserve"> </w:t>
      </w:r>
      <w:r>
        <w:t>) respectively. The Rel-15 non-coherent transmission performs the worst.</w:t>
      </w:r>
      <w:r w:rsidRPr="005E4F87">
        <w:t xml:space="preserve"> In th</w:t>
      </w:r>
      <w:r>
        <w:t>is case, small delay CDD (“CWs 12, 14, 20, 22</w:t>
      </w:r>
      <w:r w:rsidRPr="005E4F87">
        <w:t>” with τ=1/8) performs well. The gap between the best performing scheme and Rel-15 non-coheren</w:t>
      </w:r>
      <w:r>
        <w:t>t transmission scheme is about 4.5</w:t>
      </w:r>
      <w:r w:rsidRPr="005E4F87">
        <w:t xml:space="preserve"> dB at 10% BLER.</w:t>
      </w:r>
    </w:p>
    <w:p w:rsidR="002D1FB0" w:rsidRDefault="002D1FB0" w:rsidP="002D1FB0">
      <w:r>
        <w:t>We have</w:t>
      </w:r>
    </w:p>
    <w:p w:rsidR="002D1FB0" w:rsidRDefault="002D1FB0" w:rsidP="00403B00">
      <w:r w:rsidRPr="003D5371">
        <w:rPr>
          <w:b/>
        </w:rPr>
        <w:t>Observation</w:t>
      </w:r>
      <w:r>
        <w:rPr>
          <w:b/>
        </w:rPr>
        <w:t xml:space="preserve"> </w:t>
      </w:r>
      <w:r w:rsidR="003338E2">
        <w:rPr>
          <w:b/>
        </w:rPr>
        <w:t>2</w:t>
      </w:r>
      <w:bookmarkStart w:id="2" w:name="_GoBack"/>
      <w:bookmarkEnd w:id="2"/>
      <w:r w:rsidRPr="003D5371">
        <w:rPr>
          <w:b/>
        </w:rPr>
        <w:t xml:space="preserve">:  </w:t>
      </w:r>
      <w:r w:rsidR="00F61CBA">
        <w:rPr>
          <w:b/>
        </w:rPr>
        <w:t>S</w:t>
      </w:r>
      <w:r w:rsidR="00F61CBA" w:rsidRPr="003D5371">
        <w:rPr>
          <w:b/>
        </w:rPr>
        <w:t xml:space="preserve">mall </w:t>
      </w:r>
      <w:r w:rsidRPr="003D5371">
        <w:rPr>
          <w:b/>
        </w:rPr>
        <w:t xml:space="preserve">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rsidR="00CB3B65" w:rsidRDefault="002D1FB0" w:rsidP="002D1FB0">
      <w:pPr>
        <w:spacing w:after="160" w:line="259" w:lineRule="auto"/>
        <w:contextualSpacing/>
        <w:rPr>
          <w:b/>
        </w:rPr>
      </w:pPr>
      <w:r w:rsidRPr="00FE5946">
        <w:rPr>
          <w:b/>
        </w:rPr>
        <w:t xml:space="preserve">Proposal: </w:t>
      </w:r>
      <w:r w:rsidR="0048739B">
        <w:rPr>
          <w:b/>
        </w:rPr>
        <w:t xml:space="preserve"> </w:t>
      </w:r>
      <w:r w:rsidR="00CB3B65">
        <w:rPr>
          <w:b/>
        </w:rPr>
        <w:t xml:space="preserve"> </w:t>
      </w:r>
    </w:p>
    <w:p w:rsidR="002D1FB0" w:rsidRPr="00403B00" w:rsidRDefault="00F61CBA" w:rsidP="00403B00">
      <w:pPr>
        <w:pStyle w:val="ListParagraph"/>
        <w:numPr>
          <w:ilvl w:val="0"/>
          <w:numId w:val="13"/>
        </w:numPr>
        <w:spacing w:after="160" w:line="259" w:lineRule="auto"/>
        <w:contextualSpacing/>
      </w:pPr>
      <w:r w:rsidRPr="00403B00">
        <w:rPr>
          <w:b/>
        </w:rPr>
        <w:t xml:space="preserve">A </w:t>
      </w:r>
      <w:r w:rsidR="002D1FB0" w:rsidRPr="00403B00">
        <w:rPr>
          <w:b/>
        </w:rPr>
        <w:t>non-coherence capable UE</w:t>
      </w:r>
      <w:r w:rsidR="00561222">
        <w:rPr>
          <w:b/>
        </w:rPr>
        <w:t xml:space="preserve"> with capability 2</w:t>
      </w:r>
      <w:r w:rsidR="002D1FB0" w:rsidRPr="00403B00">
        <w:rPr>
          <w:b/>
        </w:rPr>
        <w:t xml:space="preserve">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r w:rsidR="0048739B">
        <w:rPr>
          <w:b/>
        </w:rPr>
        <w:t>.</w:t>
      </w:r>
      <w:r w:rsidR="00CB3B65">
        <w:rPr>
          <w:b/>
        </w:rPr>
        <w:t xml:space="preserve"> </w:t>
      </w:r>
    </w:p>
    <w:p w:rsidR="00CB3B65" w:rsidRPr="00403B00" w:rsidRDefault="00AC0FFA" w:rsidP="00CB3B65">
      <w:pPr>
        <w:pStyle w:val="ListParagraph"/>
        <w:numPr>
          <w:ilvl w:val="0"/>
          <w:numId w:val="13"/>
        </w:numPr>
        <w:rPr>
          <w:b/>
        </w:rPr>
      </w:pPr>
      <w:r>
        <w:rPr>
          <w:b/>
        </w:rPr>
        <w:t>Small</w:t>
      </w:r>
      <w:r w:rsidR="00CB3B65" w:rsidRPr="00403B00">
        <w:rPr>
          <w:b/>
        </w:rPr>
        <w:t xml:space="preserve"> delay CDD</w:t>
      </w:r>
      <w:r>
        <w:rPr>
          <w:b/>
        </w:rPr>
        <w:t xml:space="preserve"> can be used for the situation with severe</w:t>
      </w:r>
      <w:r w:rsidR="00CB3B65" w:rsidRPr="00403B00">
        <w:rPr>
          <w:b/>
        </w:rPr>
        <w:t xml:space="preserve"> ph</w:t>
      </w:r>
      <w:r>
        <w:rPr>
          <w:b/>
        </w:rPr>
        <w:t>ase discontinuity.</w:t>
      </w:r>
    </w:p>
    <w:p w:rsidR="00CB3B65" w:rsidRDefault="00CB3B65" w:rsidP="00403B00">
      <w:pPr>
        <w:pStyle w:val="ListParagraph"/>
        <w:spacing w:after="160" w:line="259" w:lineRule="auto"/>
        <w:contextualSpacing/>
      </w:pPr>
    </w:p>
    <w:p w:rsidR="002D1FB0" w:rsidRPr="00EF4FE6" w:rsidRDefault="002D1FB0" w:rsidP="002D1FB0">
      <w:pPr>
        <w:pStyle w:val="ListParagraph"/>
        <w:spacing w:after="160" w:line="259" w:lineRule="auto"/>
        <w:contextualSpacing/>
      </w:pPr>
    </w:p>
    <w:bookmarkEnd w:id="0"/>
    <w:bookmarkEnd w:id="1"/>
    <w:p w:rsidR="002D1FB0" w:rsidRDefault="002D1FB0" w:rsidP="002D1FB0">
      <w:pPr>
        <w:pStyle w:val="Heading1"/>
      </w:pPr>
      <w:r>
        <w:t>Conclusion</w:t>
      </w:r>
    </w:p>
    <w:p w:rsidR="002D1FB0" w:rsidRDefault="002D1FB0" w:rsidP="002D1FB0">
      <w:pPr>
        <w:rPr>
          <w:lang w:eastAsia="zh-TW"/>
        </w:rPr>
      </w:pPr>
    </w:p>
    <w:p w:rsidR="002D1FB0" w:rsidRDefault="002D1FB0" w:rsidP="002D1FB0">
      <w:pPr>
        <w:rPr>
          <w:lang w:eastAsia="zh-TW"/>
        </w:rPr>
      </w:pPr>
      <w:r>
        <w:rPr>
          <w:lang w:eastAsia="zh-TW"/>
        </w:rPr>
        <w:t>In this contribution, we provide our views on full power utilization in UL MIMO. We have</w:t>
      </w:r>
    </w:p>
    <w:p w:rsidR="00561222" w:rsidRDefault="00561222" w:rsidP="00561222">
      <w:r w:rsidRPr="00655765">
        <w:rPr>
          <w:b/>
        </w:rPr>
        <w:t>Observation</w:t>
      </w:r>
      <w:r>
        <w:rPr>
          <w:b/>
        </w:rPr>
        <w:t xml:space="preserve"> </w:t>
      </w:r>
      <w:r w:rsidR="003338E2">
        <w:rPr>
          <w:b/>
        </w:rPr>
        <w:t>1</w:t>
      </w:r>
      <w:r w:rsidRPr="00655765">
        <w:rPr>
          <w:b/>
          <w:lang w:eastAsia="zh-CN"/>
        </w:rPr>
        <w:t>:</w:t>
      </w:r>
      <w:r w:rsidRPr="00655765">
        <w:rPr>
          <w:b/>
        </w:rPr>
        <w:t xml:space="preserve"> </w:t>
      </w:r>
      <w:r>
        <w:t xml:space="preserve">If the antenna switching based approach is utilized, the PUSCH scheduling latency may be impacted as the network may have to assume the longest switching time. </w:t>
      </w:r>
    </w:p>
    <w:p w:rsidR="00561222" w:rsidRPr="00655765" w:rsidRDefault="00561222" w:rsidP="00561222">
      <w:pPr>
        <w:rPr>
          <w:b/>
        </w:rPr>
      </w:pPr>
    </w:p>
    <w:p w:rsidR="00AC0FFA" w:rsidRDefault="00AC0FFA" w:rsidP="00AC0FFA">
      <w:r w:rsidRPr="003D5371">
        <w:rPr>
          <w:b/>
        </w:rPr>
        <w:lastRenderedPageBreak/>
        <w:t>Observation</w:t>
      </w:r>
      <w:r>
        <w:rPr>
          <w:b/>
        </w:rPr>
        <w:t xml:space="preserve"> </w:t>
      </w:r>
      <w:r w:rsidR="003338E2">
        <w:rPr>
          <w:b/>
        </w:rPr>
        <w:t>2</w:t>
      </w:r>
      <w:r w:rsidRPr="003D5371">
        <w:rPr>
          <w:b/>
        </w:rPr>
        <w:t xml:space="preserve">:  </w:t>
      </w:r>
      <w:r>
        <w:rPr>
          <w:b/>
        </w:rPr>
        <w:t>S</w:t>
      </w:r>
      <w:r w:rsidRPr="003D5371">
        <w:rPr>
          <w:b/>
        </w:rPr>
        <w:t xml:space="preserve">mall 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rsidR="00AC0FFA" w:rsidRDefault="00AC0FFA" w:rsidP="00AC0FFA">
      <w:pPr>
        <w:spacing w:after="160" w:line="259" w:lineRule="auto"/>
        <w:contextualSpacing/>
        <w:rPr>
          <w:b/>
        </w:rPr>
      </w:pPr>
      <w:r w:rsidRPr="00FE5946">
        <w:rPr>
          <w:b/>
        </w:rPr>
        <w:t xml:space="preserve">Proposal: </w:t>
      </w:r>
      <w:r>
        <w:rPr>
          <w:b/>
        </w:rPr>
        <w:t xml:space="preserve">  </w:t>
      </w:r>
    </w:p>
    <w:p w:rsidR="00AC0FFA" w:rsidRPr="00403B00" w:rsidRDefault="00AC0FFA" w:rsidP="00AC0FFA">
      <w:pPr>
        <w:pStyle w:val="ListParagraph"/>
        <w:numPr>
          <w:ilvl w:val="0"/>
          <w:numId w:val="15"/>
        </w:numPr>
        <w:spacing w:after="160" w:line="259" w:lineRule="auto"/>
        <w:contextualSpacing/>
      </w:pPr>
      <w:r w:rsidRPr="00403B00">
        <w:rPr>
          <w:b/>
        </w:rPr>
        <w:t xml:space="preserve">A non-coherence capable UE </w:t>
      </w:r>
      <w:r w:rsidR="00561222">
        <w:rPr>
          <w:b/>
        </w:rPr>
        <w:t xml:space="preserve">with UE Capability 2 </w:t>
      </w:r>
      <w:r w:rsidRPr="00403B00">
        <w:rPr>
          <w:b/>
        </w:rPr>
        <w:t>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r>
        <w:rPr>
          <w:b/>
        </w:rPr>
        <w:t xml:space="preserve">. </w:t>
      </w:r>
    </w:p>
    <w:p w:rsidR="00AC0FFA" w:rsidRPr="00403B00" w:rsidRDefault="00AC0FFA" w:rsidP="00AC0FFA">
      <w:pPr>
        <w:pStyle w:val="ListParagraph"/>
        <w:numPr>
          <w:ilvl w:val="0"/>
          <w:numId w:val="15"/>
        </w:numPr>
        <w:rPr>
          <w:b/>
        </w:rPr>
      </w:pPr>
      <w:r>
        <w:rPr>
          <w:b/>
        </w:rPr>
        <w:t>Small</w:t>
      </w:r>
      <w:r w:rsidRPr="00403B00">
        <w:rPr>
          <w:b/>
        </w:rPr>
        <w:t xml:space="preserve"> delay CDD</w:t>
      </w:r>
      <w:r>
        <w:rPr>
          <w:b/>
        </w:rPr>
        <w:t xml:space="preserve"> can be used for the situation with severe</w:t>
      </w:r>
      <w:r w:rsidRPr="00403B00">
        <w:rPr>
          <w:b/>
        </w:rPr>
        <w:t xml:space="preserve"> ph</w:t>
      </w:r>
      <w:r>
        <w:rPr>
          <w:b/>
        </w:rPr>
        <w:t>ase discontinuity.</w:t>
      </w:r>
    </w:p>
    <w:p w:rsidR="002D1FB0" w:rsidRPr="00EF4FE6" w:rsidRDefault="002D1FB0" w:rsidP="002D1FB0">
      <w:pPr>
        <w:spacing w:after="160" w:line="259" w:lineRule="auto"/>
        <w:contextualSpacing/>
      </w:pPr>
    </w:p>
    <w:p w:rsidR="002D1FB0" w:rsidRDefault="002D1FB0" w:rsidP="002D1FB0">
      <w:pPr>
        <w:pStyle w:val="Heading1"/>
      </w:pPr>
      <w:r>
        <w:t>References</w:t>
      </w:r>
    </w:p>
    <w:p w:rsidR="002D1FB0" w:rsidRDefault="002D1FB0" w:rsidP="002D1FB0">
      <w:pPr>
        <w:rPr>
          <w:lang w:eastAsia="zh-TW"/>
        </w:rPr>
      </w:pPr>
    </w:p>
    <w:p w:rsidR="002D1FB0" w:rsidRPr="004704C4" w:rsidRDefault="002D1FB0" w:rsidP="00403B00">
      <w:pPr>
        <w:pStyle w:val="ListParagraph"/>
        <w:numPr>
          <w:ilvl w:val="0"/>
          <w:numId w:val="8"/>
        </w:numPr>
        <w:spacing w:after="160" w:line="259" w:lineRule="auto"/>
        <w:contextualSpacing/>
        <w:rPr>
          <w:lang w:eastAsia="zh-TW"/>
        </w:rPr>
      </w:pPr>
      <w:bookmarkStart w:id="3" w:name="_Ref526246091"/>
      <w:bookmarkStart w:id="4" w:name="_Ref492915682"/>
      <w:r w:rsidRPr="004704C4">
        <w:t xml:space="preserve">R1-1718338,  Remaining details </w:t>
      </w:r>
      <w:r>
        <w:t xml:space="preserve">on SRS, MediaTek, #90bis, </w:t>
      </w:r>
      <w:r w:rsidRPr="004704C4">
        <w:t>October 2017</w:t>
      </w:r>
      <w:bookmarkEnd w:id="3"/>
      <w:bookmarkEnd w:id="4"/>
    </w:p>
    <w:p w:rsidR="002D1FB0" w:rsidRDefault="002D1FB0" w:rsidP="002D1FB0">
      <w:pPr>
        <w:pStyle w:val="Heading1"/>
        <w:numPr>
          <w:ilvl w:val="0"/>
          <w:numId w:val="0"/>
        </w:numPr>
        <w:ind w:left="432" w:hanging="432"/>
      </w:pPr>
      <w:r>
        <w:t>Appendix RAN4 requirements on UL MIMO coherence</w:t>
      </w:r>
    </w:p>
    <w:p w:rsidR="002D1FB0" w:rsidRDefault="002D1FB0" w:rsidP="002D1FB0">
      <w:r>
        <w:t>The RAN4 requirements for UL MIMO coherence can be found in TS 38.101-1, v15.3.0:</w:t>
      </w:r>
    </w:p>
    <w:p w:rsidR="002D1FB0" w:rsidRPr="00C40F13" w:rsidRDefault="002D1FB0" w:rsidP="002D1FB0">
      <w:pPr>
        <w:pStyle w:val="Heading3"/>
        <w:ind w:left="0" w:firstLine="0"/>
      </w:pPr>
      <w:bookmarkStart w:id="5" w:name="_Toc526340361"/>
      <w:r w:rsidRPr="00C40F13">
        <w:t>6.4D.4</w:t>
      </w:r>
      <w:r w:rsidRPr="00C40F13">
        <w:tab/>
        <w:t>Requirements for coherent UL MIMO</w:t>
      </w:r>
      <w:bookmarkEnd w:id="5"/>
    </w:p>
    <w:p w:rsidR="002D1FB0" w:rsidRPr="00C40F13" w:rsidRDefault="002D1FB0" w:rsidP="002D1FB0">
      <w:r w:rsidRPr="00C40F13">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C40F13">
        <w:rPr>
          <w:rFonts w:eastAsia="Malgun Gothic"/>
        </w:rPr>
        <w:t xml:space="preserve">. </w:t>
      </w:r>
      <w:r w:rsidRPr="00C40F13">
        <w:t>The requirements in Table 6.4D.4-1 apply when the UL transmission power at each antenna port is larger than 0 dBm</w:t>
      </w:r>
      <w:r w:rsidRPr="00C40F13">
        <w:rPr>
          <w:rFonts w:eastAsia="Malgun Gothic"/>
        </w:rPr>
        <w:t xml:space="preserve"> </w:t>
      </w:r>
      <w:r w:rsidRPr="00C40F13">
        <w:t>for SRS transmission and for the duration of time window.</w:t>
      </w:r>
    </w:p>
    <w:p w:rsidR="002D1FB0" w:rsidRPr="00C40F13" w:rsidRDefault="002D1FB0" w:rsidP="002D1FB0">
      <w:pPr>
        <w:pStyle w:val="TH"/>
      </w:pPr>
      <w:r w:rsidRPr="00C40F13">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2D1FB0" w:rsidRPr="00C40F13" w:rsidTr="00D015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H"/>
            </w:pPr>
            <w:r w:rsidRPr="00C40F13">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H"/>
            </w:pPr>
            <w:r w:rsidRPr="00C40F13">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H"/>
            </w:pPr>
            <w:r w:rsidRPr="00C40F13">
              <w:t>Time window</w:t>
            </w:r>
          </w:p>
        </w:tc>
      </w:tr>
      <w:tr w:rsidR="002D1FB0" w:rsidRPr="00C40F13" w:rsidTr="00D015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C"/>
            </w:pPr>
            <w:r w:rsidRPr="00C40F13">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C"/>
            </w:pPr>
            <w:r w:rsidRPr="00C40F13">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C"/>
            </w:pPr>
            <w:r w:rsidRPr="00C40F13">
              <w:t>20 msec</w:t>
            </w:r>
          </w:p>
        </w:tc>
      </w:tr>
    </w:tbl>
    <w:p w:rsidR="002D1FB0" w:rsidRDefault="002D1FB0" w:rsidP="002D1FB0"/>
    <w:p w:rsidR="002D1FB0" w:rsidRDefault="002D1FB0"/>
    <w:sectPr w:rsidR="002D1FB0" w:rsidSect="00D015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38EC" w:rsidRDefault="006138EC" w:rsidP="00EA7ECC">
      <w:pPr>
        <w:spacing w:after="0"/>
      </w:pPr>
      <w:r>
        <w:separator/>
      </w:r>
    </w:p>
  </w:endnote>
  <w:endnote w:type="continuationSeparator" w:id="0">
    <w:p w:rsidR="006138EC" w:rsidRDefault="006138EC"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38EC" w:rsidRDefault="006138EC" w:rsidP="00EA7ECC">
      <w:pPr>
        <w:spacing w:after="0"/>
      </w:pPr>
      <w:r>
        <w:separator/>
      </w:r>
    </w:p>
  </w:footnote>
  <w:footnote w:type="continuationSeparator" w:id="0">
    <w:p w:rsidR="006138EC" w:rsidRDefault="006138EC" w:rsidP="00EA7E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109DD"/>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1"/>
  </w:num>
  <w:num w:numId="4">
    <w:abstractNumId w:val="4"/>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3"/>
  </w:num>
  <w:num w:numId="13">
    <w:abstractNumId w:val="8"/>
  </w:num>
  <w:num w:numId="14">
    <w:abstractNumId w:val="9"/>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314FD"/>
    <w:rsid w:val="00056AD5"/>
    <w:rsid w:val="000758D8"/>
    <w:rsid w:val="0009383C"/>
    <w:rsid w:val="000A0EAC"/>
    <w:rsid w:val="00161869"/>
    <w:rsid w:val="001B00AC"/>
    <w:rsid w:val="001D29C5"/>
    <w:rsid w:val="0020497F"/>
    <w:rsid w:val="002D1FB0"/>
    <w:rsid w:val="002F3F7F"/>
    <w:rsid w:val="003338E2"/>
    <w:rsid w:val="00403B00"/>
    <w:rsid w:val="00456AE0"/>
    <w:rsid w:val="00471D4B"/>
    <w:rsid w:val="0048739B"/>
    <w:rsid w:val="005420B3"/>
    <w:rsid w:val="00561222"/>
    <w:rsid w:val="005A6097"/>
    <w:rsid w:val="006138EC"/>
    <w:rsid w:val="006217E9"/>
    <w:rsid w:val="00656C18"/>
    <w:rsid w:val="006C1F55"/>
    <w:rsid w:val="0080712C"/>
    <w:rsid w:val="008E1E4D"/>
    <w:rsid w:val="00A61C84"/>
    <w:rsid w:val="00A75A04"/>
    <w:rsid w:val="00A82C11"/>
    <w:rsid w:val="00AC0FFA"/>
    <w:rsid w:val="00AD6DAD"/>
    <w:rsid w:val="00AF5FDF"/>
    <w:rsid w:val="00B05D05"/>
    <w:rsid w:val="00BB4E4E"/>
    <w:rsid w:val="00BD35A0"/>
    <w:rsid w:val="00C203D4"/>
    <w:rsid w:val="00CB3B65"/>
    <w:rsid w:val="00D01516"/>
    <w:rsid w:val="00E10B96"/>
    <w:rsid w:val="00E1784D"/>
    <w:rsid w:val="00EA7ECC"/>
    <w:rsid w:val="00ED3415"/>
    <w:rsid w:val="00ED7E62"/>
    <w:rsid w:val="00F61CBA"/>
    <w:rsid w:val="00FA67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rsid w:val="002D1FB0"/>
    <w:rPr>
      <w:rFonts w:ascii="Arial" w:eastAsia="PMingLiU" w:hAnsi="Arial" w:cs="Times New Roman"/>
      <w:szCs w:val="20"/>
      <w:lang w:val="en-GB"/>
    </w:rPr>
  </w:style>
  <w:style w:type="character" w:customStyle="1" w:styleId="Heading6Char">
    <w:name w:val="Heading 6 Char"/>
    <w:basedOn w:val="DefaultParagraphFont"/>
    <w:link w:val="Heading6"/>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3.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7.bin"/><Relationship Id="rId63" Type="http://schemas.openxmlformats.org/officeDocument/2006/relationships/oleObject" Target="embeddings/oleObject25.bin"/><Relationship Id="rId68" Type="http://schemas.openxmlformats.org/officeDocument/2006/relationships/image" Target="media/image31.wmf"/><Relationship Id="rId84" Type="http://schemas.openxmlformats.org/officeDocument/2006/relationships/image" Target="media/image38.wmf"/><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62.bin"/><Relationship Id="rId138" Type="http://schemas.openxmlformats.org/officeDocument/2006/relationships/oleObject" Target="embeddings/oleObject65.bin"/><Relationship Id="rId154" Type="http://schemas.openxmlformats.org/officeDocument/2006/relationships/image" Target="media/image73.png"/><Relationship Id="rId16" Type="http://schemas.openxmlformats.org/officeDocument/2006/relationships/image" Target="media/image5.wmf"/><Relationship Id="rId107" Type="http://schemas.openxmlformats.org/officeDocument/2006/relationships/oleObject" Target="embeddings/oleObject48.bin"/><Relationship Id="rId11" Type="http://schemas.openxmlformats.org/officeDocument/2006/relationships/package" Target="embeddings/Microsoft_Visio_Drawing1.vsdx"/><Relationship Id="rId32" Type="http://schemas.openxmlformats.org/officeDocument/2006/relationships/image" Target="media/image13.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57.bin"/><Relationship Id="rId128" Type="http://schemas.openxmlformats.org/officeDocument/2006/relationships/image" Target="media/image59.wmf"/><Relationship Id="rId144" Type="http://schemas.openxmlformats.org/officeDocument/2006/relationships/image" Target="media/image66.wmf"/><Relationship Id="rId149" Type="http://schemas.openxmlformats.org/officeDocument/2006/relationships/oleObject" Target="embeddings/oleObject71.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2.bin"/><Relationship Id="rId22" Type="http://schemas.openxmlformats.org/officeDocument/2006/relationships/image" Target="media/image8.wmf"/><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28.bin"/><Relationship Id="rId113" Type="http://schemas.openxmlformats.org/officeDocument/2006/relationships/oleObject" Target="embeddings/oleObject51.bin"/><Relationship Id="rId118" Type="http://schemas.openxmlformats.org/officeDocument/2006/relationships/image" Target="media/image55.wmf"/><Relationship Id="rId134" Type="http://schemas.openxmlformats.org/officeDocument/2006/relationships/image" Target="media/image62.wmf"/><Relationship Id="rId139" Type="http://schemas.openxmlformats.org/officeDocument/2006/relationships/oleObject" Target="embeddings/oleObject66.bin"/><Relationship Id="rId80" Type="http://schemas.openxmlformats.org/officeDocument/2006/relationships/image" Target="media/image36.wmf"/><Relationship Id="rId85" Type="http://schemas.openxmlformats.org/officeDocument/2006/relationships/oleObject" Target="embeddings/oleObject37.bin"/><Relationship Id="rId150" Type="http://schemas.openxmlformats.org/officeDocument/2006/relationships/image" Target="media/image69.emf"/><Relationship Id="rId155" Type="http://schemas.openxmlformats.org/officeDocument/2006/relationships/image" Target="media/image74.png"/><Relationship Id="rId12" Type="http://schemas.openxmlformats.org/officeDocument/2006/relationships/image" Target="media/image3.emf"/><Relationship Id="rId17" Type="http://schemas.openxmlformats.org/officeDocument/2006/relationships/oleObject" Target="embeddings/oleObject2.bin"/><Relationship Id="rId33" Type="http://schemas.openxmlformats.org/officeDocument/2006/relationships/oleObject" Target="embeddings/oleObject10.bin"/><Relationship Id="rId38" Type="http://schemas.openxmlformats.org/officeDocument/2006/relationships/image" Target="media/image16.wmf"/><Relationship Id="rId59" Type="http://schemas.openxmlformats.org/officeDocument/2006/relationships/oleObject" Target="embeddings/oleObject23.bin"/><Relationship Id="rId103" Type="http://schemas.openxmlformats.org/officeDocument/2006/relationships/oleObject" Target="embeddings/oleObject46.bin"/><Relationship Id="rId108" Type="http://schemas.openxmlformats.org/officeDocument/2006/relationships/image" Target="media/image50.wmf"/><Relationship Id="rId124" Type="http://schemas.openxmlformats.org/officeDocument/2006/relationships/image" Target="media/image57.wmf"/><Relationship Id="rId129" Type="http://schemas.openxmlformats.org/officeDocument/2006/relationships/oleObject" Target="embeddings/oleObject60.bin"/><Relationship Id="rId20"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1.bin"/><Relationship Id="rId83" Type="http://schemas.openxmlformats.org/officeDocument/2006/relationships/oleObject" Target="embeddings/oleObject36.bin"/><Relationship Id="rId88" Type="http://schemas.openxmlformats.org/officeDocument/2006/relationships/image" Target="media/image40.wmf"/><Relationship Id="rId91" Type="http://schemas.openxmlformats.org/officeDocument/2006/relationships/oleObject" Target="embeddings/oleObject40.bin"/><Relationship Id="rId96" Type="http://schemas.openxmlformats.org/officeDocument/2006/relationships/image" Target="media/image44.wmf"/><Relationship Id="rId111" Type="http://schemas.openxmlformats.org/officeDocument/2006/relationships/oleObject" Target="embeddings/oleObject50.bin"/><Relationship Id="rId132" Type="http://schemas.openxmlformats.org/officeDocument/2006/relationships/image" Target="media/image61.wmf"/><Relationship Id="rId140" Type="http://schemas.openxmlformats.org/officeDocument/2006/relationships/image" Target="media/image64.wmf"/><Relationship Id="rId145" Type="http://schemas.openxmlformats.org/officeDocument/2006/relationships/oleObject" Target="embeddings/oleObject69.bin"/><Relationship Id="rId153" Type="http://schemas.openxmlformats.org/officeDocument/2006/relationships/image" Target="media/image72.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3.vsdx"/><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image" Target="media/image49.wmf"/><Relationship Id="rId114" Type="http://schemas.openxmlformats.org/officeDocument/2006/relationships/image" Target="media/image53.wmf"/><Relationship Id="rId119" Type="http://schemas.openxmlformats.org/officeDocument/2006/relationships/oleObject" Target="embeddings/oleObject54.bin"/><Relationship Id="rId127" Type="http://schemas.openxmlformats.org/officeDocument/2006/relationships/oleObject" Target="embeddings/oleObject59.bin"/><Relationship Id="rId10" Type="http://schemas.openxmlformats.org/officeDocument/2006/relationships/image" Target="media/image2.emf"/><Relationship Id="rId31" Type="http://schemas.openxmlformats.org/officeDocument/2006/relationships/oleObject" Target="embeddings/oleObject9.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5.wmf"/><Relationship Id="rId81" Type="http://schemas.openxmlformats.org/officeDocument/2006/relationships/oleObject" Target="embeddings/oleObject35.bin"/><Relationship Id="rId86" Type="http://schemas.openxmlformats.org/officeDocument/2006/relationships/image" Target="media/image39.wmf"/><Relationship Id="rId94" Type="http://schemas.openxmlformats.org/officeDocument/2006/relationships/image" Target="media/image43.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30" Type="http://schemas.openxmlformats.org/officeDocument/2006/relationships/image" Target="media/image60.wmf"/><Relationship Id="rId135" Type="http://schemas.openxmlformats.org/officeDocument/2006/relationships/oleObject" Target="embeddings/oleObject63.bin"/><Relationship Id="rId143" Type="http://schemas.openxmlformats.org/officeDocument/2006/relationships/oleObject" Target="embeddings/oleObject68.bin"/><Relationship Id="rId148" Type="http://schemas.openxmlformats.org/officeDocument/2006/relationships/image" Target="media/image68.wmf"/><Relationship Id="rId151" Type="http://schemas.openxmlformats.org/officeDocument/2006/relationships/image" Target="media/image70.png"/><Relationship Id="rId156" Type="http://schemas.openxmlformats.org/officeDocument/2006/relationships/image" Target="media/image75.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package" Target="embeddings/Microsoft_Visio_Drawing2.vsdx"/><Relationship Id="rId18" Type="http://schemas.openxmlformats.org/officeDocument/2006/relationships/image" Target="media/image6.wmf"/><Relationship Id="rId39" Type="http://schemas.openxmlformats.org/officeDocument/2006/relationships/oleObject" Target="embeddings/oleObject13.bin"/><Relationship Id="rId109" Type="http://schemas.openxmlformats.org/officeDocument/2006/relationships/oleObject" Target="embeddings/oleObject49.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8.bin"/><Relationship Id="rId141" Type="http://schemas.openxmlformats.org/officeDocument/2006/relationships/oleObject" Target="embeddings/oleObject67.bin"/><Relationship Id="rId146" Type="http://schemas.openxmlformats.org/officeDocument/2006/relationships/image" Target="media/image67.wmf"/><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6.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1.wmf"/><Relationship Id="rId115" Type="http://schemas.openxmlformats.org/officeDocument/2006/relationships/oleObject" Target="embeddings/oleObject52.bin"/><Relationship Id="rId131" Type="http://schemas.openxmlformats.org/officeDocument/2006/relationships/oleObject" Target="embeddings/oleObject61.bin"/><Relationship Id="rId136" Type="http://schemas.openxmlformats.org/officeDocument/2006/relationships/image" Target="media/image63.wmf"/><Relationship Id="rId157" Type="http://schemas.openxmlformats.org/officeDocument/2006/relationships/fontTable" Target="fontTable.xml"/><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image" Target="media/image71.png"/><Relationship Id="rId19" Type="http://schemas.openxmlformats.org/officeDocument/2006/relationships/oleObject" Target="embeddings/oleObject3.bin"/><Relationship Id="rId14" Type="http://schemas.openxmlformats.org/officeDocument/2006/relationships/image" Target="media/image4.emf"/><Relationship Id="rId30" Type="http://schemas.openxmlformats.org/officeDocument/2006/relationships/image" Target="media/image12.wmf"/><Relationship Id="rId35" Type="http://schemas.openxmlformats.org/officeDocument/2006/relationships/oleObject" Target="embeddings/oleObject11.bin"/><Relationship Id="rId56" Type="http://schemas.openxmlformats.org/officeDocument/2006/relationships/image" Target="media/image25.wmf"/><Relationship Id="rId77" Type="http://schemas.openxmlformats.org/officeDocument/2006/relationships/oleObject" Target="embeddings/oleObject33.bin"/><Relationship Id="rId100" Type="http://schemas.openxmlformats.org/officeDocument/2006/relationships/image" Target="media/image46.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70.bin"/><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5.wmf"/><Relationship Id="rId121" Type="http://schemas.openxmlformats.org/officeDocument/2006/relationships/oleObject" Target="embeddings/oleObject55.bin"/><Relationship Id="rId142" Type="http://schemas.openxmlformats.org/officeDocument/2006/relationships/image" Target="media/image65.wmf"/><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image" Target="media/image20.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oleObject" Target="embeddings/oleObject64.bin"/><Relationship Id="rId15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364A1-C772-4A9E-9497-2EC05197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4812</Words>
  <Characters>27432</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2019-02-16T01:19:00Z</dcterms:created>
  <dcterms:modified xsi:type="dcterms:W3CDTF">2019-02-16T01:19:00Z</dcterms:modified>
</cp:coreProperties>
</file>